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58" w:rsidRDefault="00DE4C58" w:rsidP="00DE4C58">
      <w:pPr>
        <w:pStyle w:val="Title"/>
        <w:rPr>
          <w:rFonts w:ascii="Segoe UI" w:hAnsi="Segoe UI" w:cs="Segoe UI"/>
        </w:rPr>
      </w:pPr>
    </w:p>
    <w:p w:rsidR="001940FC" w:rsidRPr="001C359D" w:rsidRDefault="00DE4C58" w:rsidP="00DE4C58">
      <w:pPr>
        <w:pStyle w:val="Title"/>
        <w:rPr>
          <w:rFonts w:ascii="Segoe UI" w:hAnsi="Segoe UI" w:cs="Segoe UI"/>
          <w:sz w:val="28"/>
          <w:szCs w:val="28"/>
        </w:rPr>
      </w:pPr>
      <w:r w:rsidRPr="001C359D">
        <w:rPr>
          <w:rFonts w:ascii="Segoe UI" w:hAnsi="Segoe UI" w:cs="Segoe UI"/>
          <w:sz w:val="28"/>
          <w:szCs w:val="28"/>
        </w:rPr>
        <w:t>Tenant Concern Form</w:t>
      </w:r>
    </w:p>
    <w:p w:rsidR="00DE4C58" w:rsidRPr="00DE4C58" w:rsidRDefault="00DE4C58" w:rsidP="00DD3FE6">
      <w:pPr>
        <w:spacing w:before="240" w:after="240"/>
        <w:jc w:val="both"/>
        <w:rPr>
          <w:rFonts w:ascii="Segoe UI" w:hAnsi="Segoe UI" w:cs="Segoe UI"/>
        </w:rPr>
      </w:pPr>
      <w:r w:rsidRPr="00DE4C58">
        <w:rPr>
          <w:rFonts w:ascii="Segoe UI" w:hAnsi="Segoe UI" w:cs="Segoe UI"/>
        </w:rPr>
        <w:t>Date:</w:t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bookmarkStart w:id="1" w:name="_GoBack"/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bookmarkEnd w:id="1"/>
      <w:r w:rsidR="008A5ECE">
        <w:rPr>
          <w:rFonts w:ascii="Segoe UI" w:hAnsi="Segoe UI" w:cs="Segoe UI"/>
        </w:rPr>
        <w:fldChar w:fldCharType="end"/>
      </w:r>
      <w:bookmarkEnd w:id="0"/>
      <w:r w:rsidRPr="00DE4C58">
        <w:rPr>
          <w:rFonts w:ascii="Segoe UI" w:hAnsi="Segoe UI" w:cs="Segoe UI"/>
        </w:rPr>
        <w:tab/>
      </w:r>
    </w:p>
    <w:p w:rsidR="00DE4C58" w:rsidRPr="00DE4C58" w:rsidRDefault="00DE4C58" w:rsidP="00DD3FE6">
      <w:pPr>
        <w:spacing w:before="240" w:after="240"/>
        <w:jc w:val="both"/>
        <w:rPr>
          <w:rFonts w:ascii="Segoe UI" w:hAnsi="Segoe UI" w:cs="Segoe UI"/>
        </w:rPr>
      </w:pPr>
      <w:r w:rsidRPr="00DE4C58">
        <w:rPr>
          <w:rFonts w:ascii="Segoe UI" w:hAnsi="Segoe UI" w:cs="Segoe UI"/>
        </w:rPr>
        <w:t xml:space="preserve">Your Name: </w:t>
      </w:r>
      <w:r w:rsidRPr="00DE4C58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2"/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Pr="00DE4C58">
        <w:rPr>
          <w:rFonts w:ascii="Segoe UI" w:hAnsi="Segoe UI" w:cs="Segoe UI"/>
        </w:rPr>
        <w:t xml:space="preserve">Phone No.: </w:t>
      </w:r>
      <w:r w:rsidRPr="00DE4C58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3"/>
    </w:p>
    <w:p w:rsidR="00DE4C58" w:rsidRPr="00DE4C58" w:rsidRDefault="00DE4C58" w:rsidP="00DD3FE6">
      <w:pPr>
        <w:spacing w:before="240" w:after="240"/>
        <w:jc w:val="both"/>
        <w:rPr>
          <w:rFonts w:ascii="Segoe UI" w:hAnsi="Segoe UI" w:cs="Segoe UI"/>
        </w:rPr>
      </w:pPr>
      <w:r w:rsidRPr="00DE4C58">
        <w:rPr>
          <w:rFonts w:ascii="Segoe UI" w:hAnsi="Segoe UI" w:cs="Segoe UI"/>
        </w:rPr>
        <w:t>Address:</w:t>
      </w:r>
      <w:r w:rsidRPr="00DE4C58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 xml:space="preserve"> </w:t>
      </w:r>
      <w:r w:rsidR="008A5ECE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4"/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Pr="00DE4C58">
        <w:rPr>
          <w:rFonts w:ascii="Segoe UI" w:hAnsi="Segoe UI" w:cs="Segoe UI"/>
        </w:rPr>
        <w:t>Unit:</w:t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5"/>
    </w:p>
    <w:p w:rsidR="00C92011" w:rsidRDefault="00C92011" w:rsidP="00C92011">
      <w:pPr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E13559" w:rsidRPr="00E13559" w:rsidRDefault="00BF344F" w:rsidP="00E13559">
      <w:pPr>
        <w:jc w:val="both"/>
        <w:rPr>
          <w:rFonts w:ascii="Segoe UI" w:hAnsi="Segoe UI" w:cs="Segoe UI"/>
        </w:rPr>
      </w:pPr>
      <w:r w:rsidRPr="001C359D">
        <w:rPr>
          <w:rFonts w:ascii="Segoe UI" w:hAnsi="Segoe UI" w:cs="Segoe UI"/>
          <w:b/>
          <w:u w:val="single"/>
        </w:rPr>
        <w:t>Important</w:t>
      </w:r>
      <w:r w:rsidR="00DE4C58" w:rsidRPr="001C359D">
        <w:rPr>
          <w:rFonts w:ascii="Segoe UI" w:hAnsi="Segoe UI" w:cs="Segoe UI"/>
          <w:b/>
          <w:u w:val="single"/>
        </w:rPr>
        <w:t>:</w:t>
      </w:r>
      <w:r w:rsidR="00DE4C58" w:rsidRPr="001C359D">
        <w:rPr>
          <w:rFonts w:ascii="Segoe UI" w:hAnsi="Segoe UI" w:cs="Segoe UI"/>
        </w:rPr>
        <w:t xml:space="preserve"> </w:t>
      </w:r>
      <w:r w:rsidR="00DE4C58"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 xml:space="preserve">Only concerns that you have </w:t>
      </w:r>
      <w:r w:rsidRPr="001C359D">
        <w:rPr>
          <w:rFonts w:ascii="Segoe UI" w:hAnsi="Segoe UI" w:cs="Segoe UI"/>
          <w:b/>
          <w:i/>
        </w:rPr>
        <w:t>witnessed first-hand</w:t>
      </w:r>
      <w:r w:rsidRPr="001C359D">
        <w:rPr>
          <w:rFonts w:ascii="Segoe UI" w:hAnsi="Segoe UI" w:cs="Segoe UI"/>
        </w:rPr>
        <w:t xml:space="preserve"> </w:t>
      </w:r>
      <w:r w:rsidR="00DD3FE6" w:rsidRPr="001C359D">
        <w:rPr>
          <w:rFonts w:ascii="Segoe UI" w:hAnsi="Segoe UI" w:cs="Segoe UI"/>
        </w:rPr>
        <w:t>can be addressed</w:t>
      </w:r>
      <w:r w:rsidRPr="001C359D">
        <w:rPr>
          <w:rFonts w:ascii="Segoe UI" w:hAnsi="Segoe UI" w:cs="Segoe UI"/>
        </w:rPr>
        <w:t xml:space="preserve">. </w:t>
      </w:r>
      <w:r w:rsidR="001C359D" w:rsidRPr="001C359D">
        <w:rPr>
          <w:rFonts w:ascii="Segoe UI" w:hAnsi="Segoe UI" w:cs="Segoe UI"/>
        </w:rPr>
        <w:t xml:space="preserve"> </w:t>
      </w:r>
      <w:r w:rsidRPr="001C359D">
        <w:rPr>
          <w:rFonts w:ascii="Segoe UI" w:hAnsi="Segoe UI" w:cs="Segoe UI"/>
        </w:rPr>
        <w:t>Tenants must be prepared to be a witness at the Landlord Tenant Board</w:t>
      </w:r>
      <w:r w:rsidR="00DD3FE6" w:rsidRPr="001C359D">
        <w:rPr>
          <w:rFonts w:ascii="Segoe UI" w:hAnsi="Segoe UI" w:cs="Segoe UI"/>
        </w:rPr>
        <w:t>,</w:t>
      </w:r>
      <w:r w:rsidR="00C92011" w:rsidRPr="001C359D">
        <w:rPr>
          <w:rFonts w:ascii="Segoe UI" w:hAnsi="Segoe UI" w:cs="Segoe UI"/>
        </w:rPr>
        <w:t xml:space="preserve"> if required. </w:t>
      </w:r>
      <w:r w:rsidR="001C359D" w:rsidRPr="001C359D">
        <w:rPr>
          <w:rFonts w:ascii="Segoe UI" w:hAnsi="Segoe UI" w:cs="Segoe UI"/>
        </w:rPr>
        <w:t xml:space="preserve"> </w:t>
      </w:r>
      <w:r w:rsidR="00C92011" w:rsidRPr="001C359D">
        <w:rPr>
          <w:rFonts w:ascii="Segoe UI" w:hAnsi="Segoe UI" w:cs="Segoe UI"/>
        </w:rPr>
        <w:t>Tenants must obtain and provide copies of police reports, if applicable, to the Case Manager as supporting documentation.</w:t>
      </w:r>
      <w:r w:rsidR="001C359D" w:rsidRPr="001C359D">
        <w:rPr>
          <w:rFonts w:ascii="Segoe UI" w:hAnsi="Segoe UI" w:cs="Segoe UI"/>
        </w:rPr>
        <w:t xml:space="preserve">  </w:t>
      </w:r>
      <w:r w:rsidRPr="001C359D">
        <w:rPr>
          <w:rFonts w:ascii="Segoe UI" w:hAnsi="Segoe UI" w:cs="Segoe UI"/>
          <w:b/>
        </w:rPr>
        <w:t>Anonymous concerns cannot be addressed and will not be accepted.</w:t>
      </w:r>
      <w:r w:rsidR="00E13559">
        <w:rPr>
          <w:rFonts w:ascii="Segoe UI" w:hAnsi="Segoe UI" w:cs="Segoe UI"/>
          <w:b/>
        </w:rPr>
        <w:t xml:space="preserve"> </w:t>
      </w:r>
      <w:r w:rsidR="008A5ECE">
        <w:rPr>
          <w:rFonts w:ascii="Segoe UI" w:hAnsi="Segoe UI" w:cs="Segoe UI"/>
          <w:b/>
        </w:rPr>
        <w:t xml:space="preserve"> </w:t>
      </w:r>
      <w:r w:rsidR="00E13559" w:rsidRPr="00E13559">
        <w:rPr>
          <w:rFonts w:ascii="Segoe UI" w:hAnsi="Segoe UI" w:cs="Segoe UI"/>
        </w:rPr>
        <w:t>Anonymity will be maintained between the complainant and the alleged offender, except where necessary in a formal proceeding or police investigation. However, should this matter proceed to the Landlord and Tenant Board, you may be required to give evidence as a witness</w:t>
      </w:r>
      <w:r w:rsidR="008A5ECE">
        <w:rPr>
          <w:rFonts w:ascii="Segoe UI" w:hAnsi="Segoe UI" w:cs="Segoe UI"/>
        </w:rPr>
        <w:t>;</w:t>
      </w:r>
      <w:r w:rsidR="00E13559" w:rsidRPr="00E13559">
        <w:rPr>
          <w:rFonts w:ascii="Segoe UI" w:hAnsi="Segoe UI" w:cs="Segoe UI"/>
        </w:rPr>
        <w:t xml:space="preserve"> your name and your filed complaint will become public information.</w:t>
      </w:r>
    </w:p>
    <w:p w:rsidR="00DE4C58" w:rsidRPr="001C359D" w:rsidRDefault="00DE4C58" w:rsidP="00C92011">
      <w:pPr>
        <w:jc w:val="both"/>
        <w:rPr>
          <w:rFonts w:ascii="Segoe UI" w:hAnsi="Segoe UI" w:cs="Segoe UI"/>
          <w:b/>
        </w:rPr>
      </w:pPr>
    </w:p>
    <w:p w:rsidR="00DE4C58" w:rsidRPr="001C359D" w:rsidRDefault="00DE4C58" w:rsidP="00DD3FE6">
      <w:pPr>
        <w:spacing w:before="240" w:after="240"/>
        <w:jc w:val="both"/>
        <w:rPr>
          <w:rFonts w:ascii="Segoe UI" w:hAnsi="Segoe UI" w:cs="Segoe UI"/>
          <w:sz w:val="20"/>
          <w:szCs w:val="20"/>
        </w:rPr>
      </w:pPr>
      <w:r w:rsidRPr="001C359D">
        <w:rPr>
          <w:rFonts w:ascii="Segoe UI" w:hAnsi="Segoe UI" w:cs="Segoe UI"/>
        </w:rPr>
        <w:t>Date of Incident:</w:t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6"/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>Time of Incident:</w:t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7"/>
      <w:r w:rsidRPr="001C359D">
        <w:rPr>
          <w:rFonts w:ascii="Segoe UI" w:hAnsi="Segoe UI" w:cs="Segoe UI"/>
        </w:rPr>
        <w:t xml:space="preserve"> </w:t>
      </w:r>
      <w:r w:rsidRPr="001C359D">
        <w:rPr>
          <w:rFonts w:ascii="Segoe UI" w:hAnsi="Segoe UI" w:cs="Segoe UI"/>
          <w:sz w:val="20"/>
          <w:szCs w:val="20"/>
        </w:rPr>
        <w:t>AM / PM</w:t>
      </w:r>
    </w:p>
    <w:p w:rsidR="00DE4C58" w:rsidRPr="001C359D" w:rsidRDefault="00DE4C58" w:rsidP="00DD3FE6">
      <w:pPr>
        <w:spacing w:before="240" w:after="240"/>
        <w:jc w:val="both"/>
        <w:rPr>
          <w:rFonts w:ascii="Segoe UI" w:hAnsi="Segoe UI" w:cs="Segoe UI"/>
        </w:rPr>
      </w:pPr>
      <w:r w:rsidRPr="001C359D">
        <w:rPr>
          <w:rFonts w:ascii="Segoe UI" w:hAnsi="Segoe UI" w:cs="Segoe UI"/>
        </w:rPr>
        <w:t>Police Involvement:</w:t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8"/>
            <w:enabled/>
            <w:calcOnExit w:val="0"/>
            <w:textInput>
              <w:default w:val="Yes / No"/>
            </w:textInput>
          </w:ffData>
        </w:fldChar>
      </w:r>
      <w:bookmarkStart w:id="8" w:name="Text8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Yes / No</w:t>
      </w:r>
      <w:r w:rsidR="008A5ECE">
        <w:rPr>
          <w:rFonts w:ascii="Segoe UI" w:hAnsi="Segoe UI" w:cs="Segoe UI"/>
        </w:rPr>
        <w:fldChar w:fldCharType="end"/>
      </w:r>
      <w:bookmarkEnd w:id="8"/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  <w:t xml:space="preserve"> </w:t>
      </w:r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</w:r>
      <w:r w:rsidRPr="001C359D">
        <w:rPr>
          <w:rFonts w:ascii="Segoe UI" w:hAnsi="Segoe UI" w:cs="Segoe UI"/>
        </w:rPr>
        <w:tab/>
        <w:t>Officer / Incident No.:</w:t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9"/>
    </w:p>
    <w:p w:rsidR="00DE4C58" w:rsidRPr="001C359D" w:rsidRDefault="00DE4C58" w:rsidP="00DD3FE6">
      <w:pPr>
        <w:spacing w:before="240" w:after="240"/>
        <w:jc w:val="both"/>
        <w:rPr>
          <w:rFonts w:ascii="Segoe UI" w:hAnsi="Segoe UI" w:cs="Segoe UI"/>
        </w:rPr>
      </w:pPr>
      <w:r w:rsidRPr="001C359D">
        <w:rPr>
          <w:rFonts w:ascii="Segoe UI" w:hAnsi="Segoe UI" w:cs="Segoe UI"/>
        </w:rPr>
        <w:t>Other Witnesses:</w:t>
      </w:r>
      <w:r w:rsidRPr="001C359D">
        <w:rPr>
          <w:rFonts w:ascii="Segoe UI" w:hAnsi="Segoe UI" w:cs="Segoe UI"/>
        </w:rPr>
        <w:tab/>
      </w:r>
      <w:r w:rsidR="008A5ECE">
        <w:rPr>
          <w:rFonts w:ascii="Segoe UI" w:hAnsi="Segoe UI" w:cs="Segoe UI"/>
        </w:rPr>
        <w:t xml:space="preserve">  </w:t>
      </w:r>
      <w:r w:rsidR="008A5ECE">
        <w:rPr>
          <w:rFonts w:ascii="Segoe UI" w:hAnsi="Segoe UI" w:cs="Segoe U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8A5ECE">
        <w:rPr>
          <w:rFonts w:ascii="Segoe UI" w:hAnsi="Segoe UI" w:cs="Segoe UI"/>
        </w:rPr>
        <w:instrText xml:space="preserve"> FORMTEXT </w:instrText>
      </w:r>
      <w:r w:rsidR="008A5ECE">
        <w:rPr>
          <w:rFonts w:ascii="Segoe UI" w:hAnsi="Segoe UI" w:cs="Segoe UI"/>
        </w:rPr>
      </w:r>
      <w:r w:rsidR="008A5ECE">
        <w:rPr>
          <w:rFonts w:ascii="Segoe UI" w:hAnsi="Segoe UI" w:cs="Segoe UI"/>
        </w:rPr>
        <w:fldChar w:fldCharType="separate"/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  <w:noProof/>
        </w:rPr>
        <w:t> </w:t>
      </w:r>
      <w:r w:rsidR="008A5ECE">
        <w:rPr>
          <w:rFonts w:ascii="Segoe UI" w:hAnsi="Segoe UI" w:cs="Segoe UI"/>
        </w:rPr>
        <w:fldChar w:fldCharType="end"/>
      </w:r>
      <w:bookmarkEnd w:id="10"/>
    </w:p>
    <w:p w:rsidR="00DE4C58" w:rsidRPr="00DE4C58" w:rsidRDefault="00DE4C58" w:rsidP="00DD3FE6">
      <w:pPr>
        <w:spacing w:line="480" w:lineRule="auto"/>
        <w:jc w:val="both"/>
        <w:rPr>
          <w:rFonts w:ascii="Segoe UI" w:hAnsi="Segoe UI" w:cs="Segoe UI"/>
        </w:rPr>
      </w:pPr>
      <w:r w:rsidRPr="001C359D">
        <w:rPr>
          <w:rFonts w:ascii="Segoe UI" w:hAnsi="Segoe UI" w:cs="Segoe UI"/>
        </w:rPr>
        <w:t>Description of Incident</w:t>
      </w:r>
      <w:r w:rsidR="00601F98">
        <w:rPr>
          <w:rFonts w:ascii="Segoe UI" w:hAnsi="Segoe UI" w:cs="Segoe UI"/>
        </w:rPr>
        <w:t xml:space="preserve">:  </w:t>
      </w:r>
      <w:r w:rsidR="00601F98">
        <w:rPr>
          <w:rFonts w:ascii="Segoe UI" w:hAnsi="Segoe UI" w:cs="Segoe U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01F98">
        <w:rPr>
          <w:rFonts w:ascii="Segoe UI" w:hAnsi="Segoe UI" w:cs="Segoe UI"/>
        </w:rPr>
        <w:instrText xml:space="preserve"> FORMTEXT </w:instrText>
      </w:r>
      <w:r w:rsidR="00601F98">
        <w:rPr>
          <w:rFonts w:ascii="Segoe UI" w:hAnsi="Segoe UI" w:cs="Segoe UI"/>
        </w:rPr>
      </w:r>
      <w:r w:rsidR="00601F98">
        <w:rPr>
          <w:rFonts w:ascii="Segoe UI" w:hAnsi="Segoe UI" w:cs="Segoe UI"/>
        </w:rPr>
        <w:fldChar w:fldCharType="separate"/>
      </w:r>
      <w:r w:rsidR="00601F98">
        <w:rPr>
          <w:rFonts w:ascii="Segoe UI" w:hAnsi="Segoe UI" w:cs="Segoe UI"/>
          <w:noProof/>
        </w:rPr>
        <w:t> </w:t>
      </w:r>
      <w:r w:rsidR="00601F98">
        <w:rPr>
          <w:rFonts w:ascii="Segoe UI" w:hAnsi="Segoe UI" w:cs="Segoe UI"/>
          <w:noProof/>
        </w:rPr>
        <w:t> </w:t>
      </w:r>
      <w:r w:rsidR="00601F98">
        <w:rPr>
          <w:rFonts w:ascii="Segoe UI" w:hAnsi="Segoe UI" w:cs="Segoe UI"/>
          <w:noProof/>
        </w:rPr>
        <w:t> </w:t>
      </w:r>
      <w:r w:rsidR="00601F98">
        <w:rPr>
          <w:rFonts w:ascii="Segoe UI" w:hAnsi="Segoe UI" w:cs="Segoe UI"/>
          <w:noProof/>
        </w:rPr>
        <w:t> </w:t>
      </w:r>
      <w:r w:rsidR="00601F98">
        <w:rPr>
          <w:rFonts w:ascii="Segoe UI" w:hAnsi="Segoe UI" w:cs="Segoe UI"/>
          <w:noProof/>
        </w:rPr>
        <w:t> </w:t>
      </w:r>
      <w:r w:rsidR="00601F98">
        <w:rPr>
          <w:rFonts w:ascii="Segoe UI" w:hAnsi="Segoe UI" w:cs="Segoe UI"/>
        </w:rPr>
        <w:fldChar w:fldCharType="end"/>
      </w:r>
      <w:bookmarkEnd w:id="11"/>
    </w:p>
    <w:sectPr w:rsidR="00DE4C58" w:rsidRPr="00DE4C58" w:rsidSect="00DE4C5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1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E0A" w:rsidRDefault="00445E0A" w:rsidP="004109AC">
      <w:r>
        <w:separator/>
      </w:r>
    </w:p>
  </w:endnote>
  <w:endnote w:type="continuationSeparator" w:id="0">
    <w:p w:rsidR="00445E0A" w:rsidRDefault="00445E0A" w:rsidP="0041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59" w:rsidRDefault="00AF3ED7" w:rsidP="001940FC">
    <w:pPr>
      <w:pStyle w:val="Footer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noProof/>
        <w:sz w:val="20"/>
        <w:szCs w:val="20"/>
        <w:lang w:val="en-U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-1007745</wp:posOffset>
          </wp:positionV>
          <wp:extent cx="7726680" cy="2414905"/>
          <wp:effectExtent l="0" t="0" r="0" b="0"/>
          <wp:wrapNone/>
          <wp:docPr id="25" name="Picture 25" descr="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oot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680" cy="241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259" w:rsidRDefault="00CB7259" w:rsidP="001940FC">
    <w:pPr>
      <w:pStyle w:val="Footer"/>
      <w:rPr>
        <w:rFonts w:ascii="Segoe UI" w:hAnsi="Segoe UI" w:cs="Segoe UI"/>
        <w:sz w:val="20"/>
        <w:szCs w:val="20"/>
      </w:rPr>
    </w:pPr>
  </w:p>
  <w:p w:rsidR="00CB7259" w:rsidRDefault="00CB7259" w:rsidP="001940FC">
    <w:pPr>
      <w:pStyle w:val="Footer"/>
      <w:rPr>
        <w:rFonts w:ascii="Segoe UI" w:hAnsi="Segoe UI" w:cs="Segoe UI"/>
        <w:sz w:val="20"/>
        <w:szCs w:val="20"/>
      </w:rPr>
    </w:pPr>
  </w:p>
  <w:p w:rsidR="00CB7259" w:rsidRPr="003A2006" w:rsidRDefault="00CB7259" w:rsidP="001940FC">
    <w:pPr>
      <w:pStyle w:val="Footer"/>
      <w:rPr>
        <w:rFonts w:ascii="Segoe UI" w:hAnsi="Segoe UI" w:cs="Segoe UI"/>
        <w:sz w:val="20"/>
        <w:szCs w:val="20"/>
      </w:rPr>
    </w:pPr>
    <w:r w:rsidRPr="003A2006">
      <w:rPr>
        <w:rFonts w:ascii="Segoe UI" w:hAnsi="Segoe UI" w:cs="Segoe UI"/>
        <w:sz w:val="20"/>
        <w:szCs w:val="20"/>
      </w:rPr>
      <w:t xml:space="preserve">Page </w:t>
    </w:r>
    <w:r w:rsidRPr="003A2006">
      <w:rPr>
        <w:rFonts w:ascii="Segoe UI" w:hAnsi="Segoe UI" w:cs="Segoe UI"/>
        <w:bCs/>
        <w:sz w:val="20"/>
        <w:szCs w:val="20"/>
      </w:rPr>
      <w:fldChar w:fldCharType="begin"/>
    </w:r>
    <w:r w:rsidRPr="003A2006">
      <w:rPr>
        <w:rFonts w:ascii="Segoe UI" w:hAnsi="Segoe UI" w:cs="Segoe UI"/>
        <w:bCs/>
        <w:sz w:val="20"/>
        <w:szCs w:val="20"/>
      </w:rPr>
      <w:instrText xml:space="preserve"> PAGE </w:instrText>
    </w:r>
    <w:r w:rsidRPr="003A2006">
      <w:rPr>
        <w:rFonts w:ascii="Segoe UI" w:hAnsi="Segoe UI" w:cs="Segoe UI"/>
        <w:bCs/>
        <w:sz w:val="20"/>
        <w:szCs w:val="20"/>
      </w:rPr>
      <w:fldChar w:fldCharType="separate"/>
    </w:r>
    <w:r w:rsidR="001C359D">
      <w:rPr>
        <w:rFonts w:ascii="Segoe UI" w:hAnsi="Segoe UI" w:cs="Segoe UI"/>
        <w:bCs/>
        <w:noProof/>
        <w:sz w:val="20"/>
        <w:szCs w:val="20"/>
      </w:rPr>
      <w:t>2</w:t>
    </w:r>
    <w:r w:rsidRPr="003A2006">
      <w:rPr>
        <w:rFonts w:ascii="Segoe UI" w:hAnsi="Segoe UI" w:cs="Segoe UI"/>
        <w:bCs/>
        <w:sz w:val="20"/>
        <w:szCs w:val="20"/>
      </w:rPr>
      <w:fldChar w:fldCharType="end"/>
    </w:r>
    <w:r w:rsidRPr="003A2006">
      <w:rPr>
        <w:rFonts w:ascii="Segoe UI" w:hAnsi="Segoe UI" w:cs="Segoe UI"/>
        <w:sz w:val="20"/>
        <w:szCs w:val="20"/>
      </w:rPr>
      <w:t xml:space="preserve"> of </w:t>
    </w:r>
    <w:r w:rsidRPr="003A2006">
      <w:rPr>
        <w:rFonts w:ascii="Segoe UI" w:hAnsi="Segoe UI" w:cs="Segoe UI"/>
        <w:bCs/>
        <w:sz w:val="20"/>
        <w:szCs w:val="20"/>
      </w:rPr>
      <w:fldChar w:fldCharType="begin"/>
    </w:r>
    <w:r w:rsidRPr="003A2006">
      <w:rPr>
        <w:rFonts w:ascii="Segoe UI" w:hAnsi="Segoe UI" w:cs="Segoe UI"/>
        <w:bCs/>
        <w:sz w:val="20"/>
        <w:szCs w:val="20"/>
      </w:rPr>
      <w:instrText xml:space="preserve"> NUMPAGES  </w:instrText>
    </w:r>
    <w:r w:rsidRPr="003A2006">
      <w:rPr>
        <w:rFonts w:ascii="Segoe UI" w:hAnsi="Segoe UI" w:cs="Segoe UI"/>
        <w:bCs/>
        <w:sz w:val="20"/>
        <w:szCs w:val="20"/>
      </w:rPr>
      <w:fldChar w:fldCharType="separate"/>
    </w:r>
    <w:r w:rsidR="001C359D">
      <w:rPr>
        <w:rFonts w:ascii="Segoe UI" w:hAnsi="Segoe UI" w:cs="Segoe UI"/>
        <w:bCs/>
        <w:noProof/>
        <w:sz w:val="20"/>
        <w:szCs w:val="20"/>
      </w:rPr>
      <w:t>2</w:t>
    </w:r>
    <w:r w:rsidRPr="003A2006">
      <w:rPr>
        <w:rFonts w:ascii="Segoe UI" w:hAnsi="Segoe UI" w:cs="Segoe U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59" w:rsidRDefault="00CB7259">
    <w:pPr>
      <w:pStyle w:val="Footer"/>
    </w:pPr>
  </w:p>
  <w:p w:rsidR="00CB7259" w:rsidRDefault="00CB7259">
    <w:pPr>
      <w:pStyle w:val="Footer"/>
    </w:pPr>
  </w:p>
  <w:p w:rsidR="00CB7259" w:rsidRDefault="00CB7259">
    <w:pPr>
      <w:pStyle w:val="Footer"/>
    </w:pPr>
  </w:p>
  <w:p w:rsidR="00CB7259" w:rsidRDefault="00AF3ED7">
    <w:pPr>
      <w:pStyle w:val="Foot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2959100</wp:posOffset>
          </wp:positionH>
          <wp:positionV relativeFrom="paragraph">
            <wp:posOffset>-2306320</wp:posOffset>
          </wp:positionV>
          <wp:extent cx="3997960" cy="3210560"/>
          <wp:effectExtent l="0" t="0" r="0" b="0"/>
          <wp:wrapNone/>
          <wp:docPr id="23" name="Picture 23" descr="LeedsGrenville Letterhead Footer -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eedsGrenville Letterhead Footer -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7960" cy="321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E0A" w:rsidRDefault="00445E0A" w:rsidP="004109AC">
      <w:r>
        <w:separator/>
      </w:r>
    </w:p>
  </w:footnote>
  <w:footnote w:type="continuationSeparator" w:id="0">
    <w:p w:rsidR="00445E0A" w:rsidRDefault="00445E0A" w:rsidP="0041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59" w:rsidRDefault="00AF3ED7" w:rsidP="004109AC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4057650</wp:posOffset>
          </wp:positionH>
          <wp:positionV relativeFrom="paragraph">
            <wp:posOffset>-7620</wp:posOffset>
          </wp:positionV>
          <wp:extent cx="1911350" cy="810895"/>
          <wp:effectExtent l="0" t="0" r="0" b="0"/>
          <wp:wrapNone/>
          <wp:docPr id="21" name="Picture 21" descr="LeedsGrenville Logo -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eedsGrenville Logo -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59" w:rsidRDefault="008A5ECE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-127000</wp:posOffset>
          </wp:positionV>
          <wp:extent cx="1911350" cy="810895"/>
          <wp:effectExtent l="0" t="0" r="0" b="0"/>
          <wp:wrapNone/>
          <wp:docPr id="20" name="Picture 20" descr="LeedsGrenville Logo -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eedsGrenville Logo -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ED7"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3010535</wp:posOffset>
              </wp:positionH>
              <wp:positionV relativeFrom="paragraph">
                <wp:posOffset>242570</wp:posOffset>
              </wp:positionV>
              <wp:extent cx="2007870" cy="631825"/>
              <wp:effectExtent l="635" t="4445" r="1270" b="19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D60" w:rsidRPr="00B76D60" w:rsidRDefault="00D0542C" w:rsidP="00B76D60">
                          <w:pPr>
                            <w:spacing w:line="170" w:lineRule="exact"/>
                            <w:rPr>
                              <w:rFonts w:ascii="Segoe UI" w:hAnsi="Segoe UI" w:cs="Segoe U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sz w:val="15"/>
                            </w:rPr>
                            <w:t>Community and Social</w:t>
                          </w:r>
                          <w:r w:rsidR="00B76D60" w:rsidRPr="00B76D60">
                            <w:rPr>
                              <w:rFonts w:ascii="Segoe UI" w:hAnsi="Segoe UI" w:cs="Segoe UI"/>
                              <w:b/>
                              <w:sz w:val="15"/>
                            </w:rPr>
                            <w:t xml:space="preserve"> Services Division</w:t>
                          </w:r>
                        </w:p>
                        <w:p w:rsidR="001C359D" w:rsidRDefault="001C359D" w:rsidP="00B76D60">
                          <w:pPr>
                            <w:spacing w:line="170" w:lineRule="exact"/>
                            <w:rPr>
                              <w:rFonts w:ascii="Segoe UI" w:hAnsi="Segoe UI" w:cs="Segoe UI"/>
                              <w:sz w:val="15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5"/>
                            </w:rPr>
                            <w:t>Children’s Services</w:t>
                          </w:r>
                        </w:p>
                        <w:p w:rsidR="001156BF" w:rsidRDefault="001156BF" w:rsidP="00B76D60">
                          <w:pPr>
                            <w:spacing w:line="170" w:lineRule="exact"/>
                            <w:rPr>
                              <w:rFonts w:ascii="Segoe UI" w:hAnsi="Segoe UI" w:cs="Segoe UI"/>
                              <w:sz w:val="15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5"/>
                            </w:rPr>
                            <w:t>Housing</w:t>
                          </w:r>
                        </w:p>
                        <w:p w:rsidR="00CB7259" w:rsidRPr="00723103" w:rsidRDefault="00D0542C" w:rsidP="00723103">
                          <w:pPr>
                            <w:spacing w:line="170" w:lineRule="exact"/>
                            <w:rPr>
                              <w:rFonts w:ascii="Segoe UI" w:hAnsi="Segoe UI" w:cs="Segoe UI"/>
                              <w:sz w:val="15"/>
                            </w:rPr>
                          </w:pPr>
                          <w:r>
                            <w:rPr>
                              <w:rFonts w:ascii="Segoe UI" w:hAnsi="Segoe UI" w:cs="Segoe UI"/>
                              <w:sz w:val="15"/>
                            </w:rPr>
                            <w:t>Integrated Program Delivery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7.05pt;margin-top:19.1pt;width:158.1pt;height:4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RTksQIAALY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" filled="f" stroked="f" strokeweight="0">
              <v:textbox>
                <w:txbxContent>
                  <w:p w:rsidR="00B76D60" w:rsidRPr="00B76D60" w:rsidRDefault="00D0542C" w:rsidP="00B76D60">
                    <w:pPr>
                      <w:spacing w:line="170" w:lineRule="exact"/>
                      <w:rPr>
                        <w:rFonts w:ascii="Segoe UI" w:hAnsi="Segoe UI" w:cs="Segoe UI"/>
                        <w:b/>
                        <w:sz w:val="15"/>
                      </w:rPr>
                    </w:pPr>
                    <w:r>
                      <w:rPr>
                        <w:rFonts w:ascii="Segoe UI" w:hAnsi="Segoe UI" w:cs="Segoe UI"/>
                        <w:b/>
                        <w:sz w:val="15"/>
                      </w:rPr>
                      <w:t>Community and Social</w:t>
                    </w:r>
                    <w:r w:rsidR="00B76D60" w:rsidRPr="00B76D60">
                      <w:rPr>
                        <w:rFonts w:ascii="Segoe UI" w:hAnsi="Segoe UI" w:cs="Segoe UI"/>
                        <w:b/>
                        <w:sz w:val="15"/>
                      </w:rPr>
                      <w:t xml:space="preserve"> Services Division</w:t>
                    </w:r>
                  </w:p>
                  <w:p w:rsidR="001C359D" w:rsidRDefault="001C359D" w:rsidP="00B76D60">
                    <w:pPr>
                      <w:spacing w:line="170" w:lineRule="exact"/>
                      <w:rPr>
                        <w:rFonts w:ascii="Segoe UI" w:hAnsi="Segoe UI" w:cs="Segoe UI"/>
                        <w:sz w:val="15"/>
                      </w:rPr>
                    </w:pPr>
                    <w:r>
                      <w:rPr>
                        <w:rFonts w:ascii="Segoe UI" w:hAnsi="Segoe UI" w:cs="Segoe UI"/>
                        <w:sz w:val="15"/>
                      </w:rPr>
                      <w:t>Children’s Services</w:t>
                    </w:r>
                  </w:p>
                  <w:p w:rsidR="001156BF" w:rsidRDefault="001156BF" w:rsidP="00B76D60">
                    <w:pPr>
                      <w:spacing w:line="170" w:lineRule="exact"/>
                      <w:rPr>
                        <w:rFonts w:ascii="Segoe UI" w:hAnsi="Segoe UI" w:cs="Segoe UI"/>
                        <w:sz w:val="15"/>
                      </w:rPr>
                    </w:pPr>
                    <w:r>
                      <w:rPr>
                        <w:rFonts w:ascii="Segoe UI" w:hAnsi="Segoe UI" w:cs="Segoe UI"/>
                        <w:sz w:val="15"/>
                      </w:rPr>
                      <w:t>Housing</w:t>
                    </w:r>
                  </w:p>
                  <w:p w:rsidR="00CB7259" w:rsidRPr="00723103" w:rsidRDefault="00D0542C" w:rsidP="00723103">
                    <w:pPr>
                      <w:spacing w:line="170" w:lineRule="exact"/>
                      <w:rPr>
                        <w:rFonts w:ascii="Segoe UI" w:hAnsi="Segoe UI" w:cs="Segoe UI"/>
                        <w:sz w:val="15"/>
                      </w:rPr>
                    </w:pPr>
                    <w:r>
                      <w:rPr>
                        <w:rFonts w:ascii="Segoe UI" w:hAnsi="Segoe UI" w:cs="Segoe UI"/>
                        <w:sz w:val="15"/>
                      </w:rPr>
                      <w:t>Integrated Program Delivery</w:t>
                    </w:r>
                  </w:p>
                </w:txbxContent>
              </v:textbox>
            </v:shape>
          </w:pict>
        </mc:Fallback>
      </mc:AlternateContent>
    </w:r>
    <w:r w:rsidR="00AF3ED7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3006090</wp:posOffset>
              </wp:positionH>
              <wp:positionV relativeFrom="paragraph">
                <wp:posOffset>1270</wp:posOffset>
              </wp:positionV>
              <wp:extent cx="2988310" cy="241300"/>
              <wp:effectExtent l="0" t="127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259" w:rsidRPr="00914DF8" w:rsidRDefault="00CB7259" w:rsidP="004109AC">
                          <w:pPr>
                            <w:rPr>
                              <w:rFonts w:ascii="Segoe UI" w:hAnsi="Segoe UI"/>
                              <w:b/>
                              <w:sz w:val="20"/>
                            </w:rPr>
                          </w:pPr>
                          <w:r w:rsidRPr="00914DF8">
                            <w:rPr>
                              <w:rFonts w:ascii="Segoe UI" w:hAnsi="Segoe UI"/>
                              <w:b/>
                              <w:sz w:val="20"/>
                            </w:rPr>
                            <w:t>United Counties of Leeds and Grenville</w:t>
                          </w:r>
                        </w:p>
                        <w:p w:rsidR="00CB7259" w:rsidRPr="00FA70A9" w:rsidRDefault="00CB7259" w:rsidP="004109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36.7pt;margin-top:.1pt;width:235.3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" stroked="f" strokeweight="0">
              <v:textbox>
                <w:txbxContent>
                  <w:p w:rsidR="00CB7259" w:rsidRPr="00914DF8" w:rsidRDefault="00CB7259" w:rsidP="004109AC">
                    <w:pPr>
                      <w:rPr>
                        <w:rFonts w:ascii="Segoe UI" w:hAnsi="Segoe UI"/>
                        <w:b/>
                        <w:sz w:val="20"/>
                      </w:rPr>
                    </w:pPr>
                    <w:r w:rsidRPr="00914DF8">
                      <w:rPr>
                        <w:rFonts w:ascii="Segoe UI" w:hAnsi="Segoe UI"/>
                        <w:b/>
                        <w:sz w:val="20"/>
                      </w:rPr>
                      <w:t>United Counties of Leeds and Grenville</w:t>
                    </w:r>
                  </w:p>
                  <w:p w:rsidR="00CB7259" w:rsidRPr="00FA70A9" w:rsidRDefault="00CB7259" w:rsidP="004109AC"/>
                </w:txbxContent>
              </v:textbox>
            </v:shape>
          </w:pict>
        </mc:Fallback>
      </mc:AlternateContent>
    </w:r>
    <w:r w:rsidR="00AF3ED7"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4895850</wp:posOffset>
              </wp:positionH>
              <wp:positionV relativeFrom="paragraph">
                <wp:posOffset>242570</wp:posOffset>
              </wp:positionV>
              <wp:extent cx="1619250" cy="1017270"/>
              <wp:effectExtent l="0" t="4445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D60" w:rsidRPr="00B76D60" w:rsidRDefault="00B76D60" w:rsidP="00B76D60">
                          <w:pPr>
                            <w:spacing w:line="170" w:lineRule="exact"/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</w:pP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>25 Central Ave. W., Suite 200</w:t>
                          </w:r>
                        </w:p>
                        <w:p w:rsidR="00B76D60" w:rsidRPr="00B76D60" w:rsidRDefault="00B76D60" w:rsidP="00B76D60">
                          <w:pPr>
                            <w:spacing w:line="170" w:lineRule="exact"/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</w:pP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>Brockville, ON  K6V 4N6</w:t>
                          </w:r>
                        </w:p>
                        <w:p w:rsidR="00B76D60" w:rsidRPr="00B76D60" w:rsidRDefault="00B76D60" w:rsidP="00B76D60">
                          <w:pPr>
                            <w:spacing w:line="170" w:lineRule="exact"/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</w:pP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>T</w:t>
                          </w: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ab/>
                            <w:t>613-342-3840</w:t>
                          </w:r>
                        </w:p>
                        <w:p w:rsidR="00B76D60" w:rsidRPr="00B76D60" w:rsidRDefault="00B76D60" w:rsidP="007D5CDA">
                          <w:pPr>
                            <w:spacing w:line="170" w:lineRule="exact"/>
                            <w:ind w:firstLine="360"/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</w:pP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>800-267-8146</w:t>
                          </w:r>
                        </w:p>
                        <w:p w:rsidR="00B76D60" w:rsidRDefault="00B76D60" w:rsidP="00B76D60">
                          <w:pPr>
                            <w:spacing w:line="170" w:lineRule="exact"/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</w:pP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>F</w:t>
                          </w:r>
                          <w:r w:rsidRPr="00B76D60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ab/>
                          </w:r>
                          <w:r w:rsidR="008A5ECE">
                            <w:rPr>
                              <w:rFonts w:ascii="Segoe UI" w:hAnsi="Segoe UI"/>
                              <w:sz w:val="15"/>
                              <w:lang w:val="fr-CA"/>
                            </w:rPr>
                            <w:t>833-775-0561</w:t>
                          </w:r>
                        </w:p>
                        <w:p w:rsidR="00CB7259" w:rsidRPr="00881D86" w:rsidRDefault="00CB7259" w:rsidP="00B76D60">
                          <w:pPr>
                            <w:spacing w:line="170" w:lineRule="exact"/>
                            <w:rPr>
                              <w:rFonts w:ascii="Segoe UI" w:hAnsi="Segoe UI"/>
                              <w:b/>
                              <w:sz w:val="15"/>
                              <w:lang w:val="fr-CA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15"/>
                              <w:lang w:val="fr-CA"/>
                            </w:rPr>
                            <w:t>www.leedsgrenville.com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385.5pt;margin-top:19.1pt;width:127.5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GdtwIAAL4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" filled="f" stroked="f" strokeweight="0">
              <v:textbox>
                <w:txbxContent>
                  <w:p w:rsidR="00B76D60" w:rsidRPr="00B76D60" w:rsidRDefault="00B76D60" w:rsidP="00B76D60">
                    <w:pPr>
                      <w:spacing w:line="170" w:lineRule="exact"/>
                      <w:rPr>
                        <w:rFonts w:ascii="Segoe UI" w:hAnsi="Segoe UI"/>
                        <w:sz w:val="15"/>
                        <w:lang w:val="fr-CA"/>
                      </w:rPr>
                    </w:pP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>25 Central Ave. W., Suite 200</w:t>
                    </w:r>
                  </w:p>
                  <w:p w:rsidR="00B76D60" w:rsidRPr="00B76D60" w:rsidRDefault="00B76D60" w:rsidP="00B76D60">
                    <w:pPr>
                      <w:spacing w:line="170" w:lineRule="exact"/>
                      <w:rPr>
                        <w:rFonts w:ascii="Segoe UI" w:hAnsi="Segoe UI"/>
                        <w:sz w:val="15"/>
                        <w:lang w:val="fr-CA"/>
                      </w:rPr>
                    </w:pP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>Brockville, ON  K6V 4N6</w:t>
                    </w:r>
                  </w:p>
                  <w:p w:rsidR="00B76D60" w:rsidRPr="00B76D60" w:rsidRDefault="00B76D60" w:rsidP="00B76D60">
                    <w:pPr>
                      <w:spacing w:line="170" w:lineRule="exact"/>
                      <w:rPr>
                        <w:rFonts w:ascii="Segoe UI" w:hAnsi="Segoe UI"/>
                        <w:sz w:val="15"/>
                        <w:lang w:val="fr-CA"/>
                      </w:rPr>
                    </w:pP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>T</w:t>
                    </w: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ab/>
                      <w:t>613-342-3840</w:t>
                    </w:r>
                  </w:p>
                  <w:p w:rsidR="00B76D60" w:rsidRPr="00B76D60" w:rsidRDefault="00B76D60" w:rsidP="007D5CDA">
                    <w:pPr>
                      <w:spacing w:line="170" w:lineRule="exact"/>
                      <w:ind w:firstLine="360"/>
                      <w:rPr>
                        <w:rFonts w:ascii="Segoe UI" w:hAnsi="Segoe UI"/>
                        <w:sz w:val="15"/>
                        <w:lang w:val="fr-CA"/>
                      </w:rPr>
                    </w:pP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>800-267-8146</w:t>
                    </w:r>
                  </w:p>
                  <w:p w:rsidR="00B76D60" w:rsidRDefault="00B76D60" w:rsidP="00B76D60">
                    <w:pPr>
                      <w:spacing w:line="170" w:lineRule="exact"/>
                      <w:rPr>
                        <w:rFonts w:ascii="Segoe UI" w:hAnsi="Segoe UI"/>
                        <w:sz w:val="15"/>
                        <w:lang w:val="fr-CA"/>
                      </w:rPr>
                    </w:pP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>F</w:t>
                    </w:r>
                    <w:r w:rsidRPr="00B76D60">
                      <w:rPr>
                        <w:rFonts w:ascii="Segoe UI" w:hAnsi="Segoe UI"/>
                        <w:sz w:val="15"/>
                        <w:lang w:val="fr-CA"/>
                      </w:rPr>
                      <w:tab/>
                    </w:r>
                    <w:r w:rsidR="008A5ECE">
                      <w:rPr>
                        <w:rFonts w:ascii="Segoe UI" w:hAnsi="Segoe UI"/>
                        <w:sz w:val="15"/>
                        <w:lang w:val="fr-CA"/>
                      </w:rPr>
                      <w:t>833-775-0561</w:t>
                    </w:r>
                  </w:p>
                  <w:p w:rsidR="00CB7259" w:rsidRPr="00881D86" w:rsidRDefault="00CB7259" w:rsidP="00B76D60">
                    <w:pPr>
                      <w:spacing w:line="170" w:lineRule="exact"/>
                      <w:rPr>
                        <w:rFonts w:ascii="Segoe UI" w:hAnsi="Segoe UI"/>
                        <w:b/>
                        <w:sz w:val="15"/>
                        <w:lang w:val="fr-CA"/>
                      </w:rPr>
                    </w:pPr>
                    <w:r>
                      <w:rPr>
                        <w:rFonts w:ascii="Segoe UI" w:hAnsi="Segoe UI"/>
                        <w:b/>
                        <w:sz w:val="15"/>
                        <w:lang w:val="fr-CA"/>
                      </w:rPr>
                      <w:t>www.leedsgrenville.com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Klstf8TxZqgeirdXBeM3Nh3xkElM/dHc5fRD1vDJIcUBAjJO5u+G+GORo4vJvc3AcgxOyMFJ0it9RbVwTZgktQ==" w:salt="EoBq5WwvJMTCCT4ldIDAhA=="/>
  <w:defaultTabStop w:val="36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C8"/>
    <w:rsid w:val="00045AB2"/>
    <w:rsid w:val="00046092"/>
    <w:rsid w:val="000F07E6"/>
    <w:rsid w:val="001077E7"/>
    <w:rsid w:val="001156BF"/>
    <w:rsid w:val="00117A4D"/>
    <w:rsid w:val="001418CE"/>
    <w:rsid w:val="001940FC"/>
    <w:rsid w:val="001C359D"/>
    <w:rsid w:val="001C5DBC"/>
    <w:rsid w:val="00212E9D"/>
    <w:rsid w:val="003A2006"/>
    <w:rsid w:val="003A3B46"/>
    <w:rsid w:val="003E192F"/>
    <w:rsid w:val="004109AC"/>
    <w:rsid w:val="00445E0A"/>
    <w:rsid w:val="005314B3"/>
    <w:rsid w:val="00537827"/>
    <w:rsid w:val="00552E36"/>
    <w:rsid w:val="005D485D"/>
    <w:rsid w:val="00601F98"/>
    <w:rsid w:val="00607B49"/>
    <w:rsid w:val="00723103"/>
    <w:rsid w:val="00751F97"/>
    <w:rsid w:val="00762C46"/>
    <w:rsid w:val="007C33DC"/>
    <w:rsid w:val="007D5CDA"/>
    <w:rsid w:val="00811C86"/>
    <w:rsid w:val="00830456"/>
    <w:rsid w:val="00842CCE"/>
    <w:rsid w:val="008711E7"/>
    <w:rsid w:val="008717D4"/>
    <w:rsid w:val="00881D86"/>
    <w:rsid w:val="008A5ECE"/>
    <w:rsid w:val="008C27AD"/>
    <w:rsid w:val="00914DF8"/>
    <w:rsid w:val="009329C8"/>
    <w:rsid w:val="00A827BD"/>
    <w:rsid w:val="00AA640D"/>
    <w:rsid w:val="00AE04CA"/>
    <w:rsid w:val="00AF3ED7"/>
    <w:rsid w:val="00B14C7A"/>
    <w:rsid w:val="00B266BA"/>
    <w:rsid w:val="00B46356"/>
    <w:rsid w:val="00B76D60"/>
    <w:rsid w:val="00B7705E"/>
    <w:rsid w:val="00B850B0"/>
    <w:rsid w:val="00BA5252"/>
    <w:rsid w:val="00BC6E64"/>
    <w:rsid w:val="00BE6E9C"/>
    <w:rsid w:val="00BF344F"/>
    <w:rsid w:val="00BF406D"/>
    <w:rsid w:val="00C429E2"/>
    <w:rsid w:val="00C620ED"/>
    <w:rsid w:val="00C92011"/>
    <w:rsid w:val="00CB7259"/>
    <w:rsid w:val="00CD038C"/>
    <w:rsid w:val="00D0058F"/>
    <w:rsid w:val="00D0542C"/>
    <w:rsid w:val="00D402BE"/>
    <w:rsid w:val="00D76CB7"/>
    <w:rsid w:val="00DD3FE6"/>
    <w:rsid w:val="00DE4C58"/>
    <w:rsid w:val="00DE6607"/>
    <w:rsid w:val="00E13559"/>
    <w:rsid w:val="00E25577"/>
    <w:rsid w:val="00E3507A"/>
    <w:rsid w:val="00E41E9B"/>
    <w:rsid w:val="00EC09DF"/>
    <w:rsid w:val="00F071AC"/>
    <w:rsid w:val="00F8665D"/>
    <w:rsid w:val="00F87179"/>
    <w:rsid w:val="00F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7A0AEC3-A508-40B0-A981-A5EAF43A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64B2"/>
    <w:rPr>
      <w:sz w:val="24"/>
      <w:szCs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5E64B2"/>
    <w:pPr>
      <w:keepNext/>
      <w:spacing w:before="240" w:after="60"/>
      <w:outlineLvl w:val="1"/>
    </w:pPr>
    <w:rPr>
      <w:rFonts w:ascii="Helvetica" w:hAnsi="Helvetica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6C84"/>
    <w:rPr>
      <w:rFonts w:ascii="Helvetica" w:hAnsi="Helvetica"/>
      <w:b/>
      <w:i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1E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1E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1E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1E0E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DE4C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4C5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04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A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OrganizationTaxHTField0 xmlns="0bf546d1-0286-4f9b-8e55-cb7dbf6047c4">
      <Terms xmlns="http://schemas.microsoft.com/office/infopath/2007/PartnerControls"/>
    </Source_x0020_OrganizationTaxHTField0>
    <Extend_x0020_Retention xmlns="0bf546d1-0286-4f9b-8e55-cb7dbf6047c4">No</Extend_x0020_Retention>
    <Life_x0020_Cycle_x0020_Management xmlns="0bf546d1-0286-4f9b-8e55-cb7dbf6047c4" xsi:nil="true"/>
    <Physical_x0020_LocationTaxHTField0 xmlns="0bf546d1-0286-4f9b-8e55-cb7dbf6047c4">
      <Terms xmlns="http://schemas.microsoft.com/office/infopath/2007/PartnerControls"/>
    </Physical_x0020_LocationTaxHTField0>
    <Information_x0020_SecurityTaxHTField0 xmlns="0bf546d1-0286-4f9b-8e55-cb7dbf6047c4">
      <Terms xmlns="http://schemas.microsoft.com/office/infopath/2007/PartnerControls"/>
    </Information_x0020_SecurityTaxHTField0>
    <TaxKeywordTaxHTField xmlns="0bf546d1-0286-4f9b-8e55-cb7dbf6047c4">
      <Terms xmlns="http://schemas.microsoft.com/office/infopath/2007/PartnerControls"/>
    </TaxKeywordTaxHTField>
    <TOMRMSTaxHTField0 xmlns="0bf546d1-0286-4f9b-8e55-cb7dbf6047c4">
      <Terms xmlns="http://schemas.microsoft.com/office/infopath/2007/PartnerControls"/>
    </TOMRMSTaxHTField0>
    <TaxCatchAll xmlns="0bf546d1-0286-4f9b-8e55-cb7dbf6047c4"/>
    <Extend_x0020_Retention_x0020_Date xmlns="0bf546d1-0286-4f9b-8e55-cb7dbf6047c4" xsi:nil="true"/>
    <_dlc_DocId xmlns="0bf546d1-0286-4f9b-8e55-cb7dbf6047c4">UCLG00-1252-2604</_dlc_DocId>
    <_dlc_DocIdUrl xmlns="0bf546d1-0286-4f9b-8e55-cb7dbf6047c4">
      <Url>http://www.uclg.local/HS/_layouts/DocIdRedir.aspx?ID=UCLG00-1252-2604</Url>
      <Description>UCLG00-1252-2604</Description>
    </_dlc_DocIdUrl>
    <Functional_x0020_Area xmlns="0bf546d1-0286-4f9b-8e55-cb7dbf6047c4" xsi:nil="true"/>
    <Sub-Content_x0020_Type xmlns="0bf546d1-0286-4f9b-8e55-cb7dbf6047c4" xsi:nil="true"/>
    <Program xmlns="0bf546d1-0286-4f9b-8e55-cb7dbf6047c4">Public Housing</Program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02A30-4696-4FB3-91C0-08B3B380EC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095702-B0C7-4137-89B3-4CD5835B1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7DF33-4343-41F2-8072-19849C9E7A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E8F6B0-A000-491C-A57C-9A25ADBAC517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bf546d1-0286-4f9b-8e55-cb7dbf6047c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F08FAD0-0567-4A68-8589-ABA1F351A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Concern Form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Concern Form</dc:title>
  <dc:creator>Baird, Jessica</dc:creator>
  <cp:keywords/>
  <dc:description/>
  <cp:lastModifiedBy>Herbison, Tammy</cp:lastModifiedBy>
  <cp:revision>2</cp:revision>
  <cp:lastPrinted>2018-03-23T15:04:00Z</cp:lastPrinted>
  <dcterms:created xsi:type="dcterms:W3CDTF">2023-02-15T15:41:00Z</dcterms:created>
  <dcterms:modified xsi:type="dcterms:W3CDTF">2023-02-15T15:41:00Z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0x010100F4A94CFB5C7347479D00157A99E5F2FA0200CFBA6FF6A3A3D64DA2E02862F72A76BA</vt:lpwstr>
  </property>
  <property fmtid="{D5CDD505-2E9C-101B-9397-08002B2CF9AE}" pid="3" name="_dlc_DocIdItemGuid">
    <vt:lpwstr>45a55433-3cc8-43b8-b900-77f6f04f0dd0</vt:lpwstr>
  </property>
  <property fmtid="{D5CDD505-2E9C-101B-9397-08002B2CF9AE}" pid="4" name="TaxKeyword">
    <vt:lpwstr/>
  </property>
</Properties>
</file>