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F8F37" w14:textId="77777777" w:rsidR="00EA08F7" w:rsidRDefault="00EA08F7" w:rsidP="00241FBE">
      <w:pPr>
        <w:spacing w:after="120"/>
        <w:rPr>
          <w:rFonts w:ascii="Segoe UI" w:hAnsi="Segoe UI" w:cs="Segoe UI"/>
          <w:sz w:val="20"/>
          <w:szCs w:val="20"/>
        </w:rPr>
      </w:pPr>
    </w:p>
    <w:p w14:paraId="36F6366C" w14:textId="3E0B7341" w:rsidR="004D5FD3" w:rsidRDefault="004D5FD3" w:rsidP="000E0C4C">
      <w:pPr>
        <w:spacing w:before="120" w:after="120"/>
        <w:ind w:left="539" w:right="578"/>
        <w:jc w:val="center"/>
        <w:rPr>
          <w:rFonts w:ascii="Segoe UI" w:hAnsi="Segoe UI" w:cs="Segoe UI"/>
          <w:b/>
          <w:sz w:val="28"/>
          <w:szCs w:val="28"/>
        </w:rPr>
      </w:pPr>
      <w:r w:rsidRPr="00B23298">
        <w:rPr>
          <w:rFonts w:ascii="Segoe UI" w:hAnsi="Segoe UI" w:cs="Segoe UI"/>
          <w:b/>
          <w:sz w:val="28"/>
          <w:szCs w:val="28"/>
        </w:rPr>
        <w:t>Types of Housing in the</w:t>
      </w:r>
      <w:r>
        <w:rPr>
          <w:rFonts w:ascii="Segoe UI" w:hAnsi="Segoe UI" w:cs="Segoe UI"/>
          <w:b/>
          <w:sz w:val="28"/>
          <w:szCs w:val="28"/>
        </w:rPr>
        <w:t xml:space="preserve"> </w:t>
      </w:r>
      <w:r w:rsidRPr="00B23298">
        <w:rPr>
          <w:rFonts w:ascii="Segoe UI" w:hAnsi="Segoe UI" w:cs="Segoe UI"/>
          <w:b/>
          <w:sz w:val="28"/>
          <w:szCs w:val="28"/>
        </w:rPr>
        <w:t>United Counties of Leeds and Grenville</w:t>
      </w:r>
    </w:p>
    <w:p w14:paraId="58515BD4" w14:textId="77777777" w:rsidR="00AD2A83" w:rsidRPr="00AD2A83" w:rsidRDefault="00AD2A83" w:rsidP="000E0C4C">
      <w:pPr>
        <w:spacing w:before="120" w:after="120"/>
        <w:ind w:left="539" w:right="578"/>
        <w:jc w:val="center"/>
        <w:rPr>
          <w:rFonts w:ascii="Segoe UI" w:hAnsi="Segoe UI" w:cs="Segoe UI"/>
          <w:b/>
          <w:sz w:val="12"/>
          <w:szCs w:val="12"/>
        </w:rPr>
      </w:pPr>
    </w:p>
    <w:p w14:paraId="1E9293E5" w14:textId="77777777" w:rsidR="004D5FD3" w:rsidRPr="00EF43A0" w:rsidRDefault="004D5FD3" w:rsidP="000E0C4C">
      <w:pPr>
        <w:shd w:val="clear" w:color="auto" w:fill="D9D9D9"/>
        <w:spacing w:before="120" w:after="120"/>
        <w:jc w:val="both"/>
        <w:rPr>
          <w:rFonts w:ascii="Segoe UI" w:hAnsi="Segoe UI" w:cs="Segoe UI"/>
          <w:b/>
        </w:rPr>
      </w:pPr>
      <w:r w:rsidRPr="00EF43A0">
        <w:rPr>
          <w:rFonts w:ascii="Segoe UI" w:hAnsi="Segoe UI" w:cs="Segoe UI"/>
          <w:b/>
        </w:rPr>
        <w:t>Affordable Housing</w:t>
      </w:r>
    </w:p>
    <w:p w14:paraId="784076AE" w14:textId="77777777" w:rsidR="004D5FD3" w:rsidRPr="0018729E" w:rsidRDefault="004D5FD3" w:rsidP="000E0C4C">
      <w:pPr>
        <w:spacing w:before="120" w:after="120"/>
        <w:jc w:val="both"/>
        <w:rPr>
          <w:rFonts w:ascii="Segoe UI" w:hAnsi="Segoe UI" w:cs="Segoe UI"/>
          <w:sz w:val="22"/>
          <w:szCs w:val="22"/>
        </w:rPr>
      </w:pPr>
      <w:r w:rsidRPr="0018729E">
        <w:rPr>
          <w:rFonts w:ascii="Segoe UI" w:hAnsi="Segoe UI" w:cs="Segoe UI"/>
          <w:sz w:val="22"/>
          <w:szCs w:val="22"/>
        </w:rPr>
        <w:t xml:space="preserve">Affordable housing is </w:t>
      </w:r>
      <w:r w:rsidRPr="0018729E">
        <w:rPr>
          <w:rFonts w:ascii="Segoe UI" w:hAnsi="Segoe UI" w:cs="Segoe UI"/>
          <w:sz w:val="22"/>
          <w:szCs w:val="22"/>
          <w:u w:val="single"/>
        </w:rPr>
        <w:t>not</w:t>
      </w:r>
      <w:r w:rsidRPr="0018729E">
        <w:rPr>
          <w:rFonts w:ascii="Segoe UI" w:hAnsi="Segoe UI" w:cs="Segoe UI"/>
          <w:sz w:val="22"/>
          <w:szCs w:val="22"/>
        </w:rPr>
        <w:t xml:space="preserve"> rent-geared-to-income; however, you must be eligible for rent-geared-to-income assistance to qualify for affordable housing units.  </w:t>
      </w:r>
      <w:r w:rsidRPr="00AF6C59">
        <w:rPr>
          <w:rFonts w:ascii="Segoe UI" w:hAnsi="Segoe UI" w:cs="Segoe UI"/>
          <w:sz w:val="22"/>
          <w:szCs w:val="22"/>
        </w:rPr>
        <w:t>Household income limits for rent-geared-to-income units do not apply to affordable housing.  Rent for affordable hou</w:t>
      </w:r>
      <w:r w:rsidRPr="0018729E">
        <w:rPr>
          <w:rFonts w:ascii="Segoe UI" w:hAnsi="Segoe UI" w:cs="Segoe UI"/>
          <w:sz w:val="22"/>
          <w:szCs w:val="22"/>
        </w:rPr>
        <w:t>sing units is approximately 80% of average market rent as published annually by the Canada Mortgage and Housing Corporation (CMHC).</w:t>
      </w:r>
    </w:p>
    <w:p w14:paraId="5C15DDC8" w14:textId="443CBE57" w:rsidR="004D5FD3" w:rsidRDefault="004D5FD3" w:rsidP="000E0C4C">
      <w:pPr>
        <w:spacing w:before="120" w:after="120"/>
        <w:jc w:val="both"/>
        <w:rPr>
          <w:rFonts w:ascii="Segoe UI" w:hAnsi="Segoe UI" w:cs="Segoe UI"/>
          <w:sz w:val="22"/>
          <w:szCs w:val="22"/>
        </w:rPr>
      </w:pPr>
      <w:r w:rsidRPr="00D23B71">
        <w:rPr>
          <w:rFonts w:ascii="Segoe UI" w:hAnsi="Segoe UI" w:cs="Segoe UI"/>
          <w:sz w:val="22"/>
          <w:szCs w:val="22"/>
        </w:rPr>
        <w:t>Affordable housing is available in Elgin, Prescott, and Oxford Mills.  To apply for affordable housing units, complete an Application for Subsidized Housing, and submit it to the Social Housing Registry.</w:t>
      </w:r>
    </w:p>
    <w:p w14:paraId="695EDFC7" w14:textId="77777777" w:rsidR="00AD2A83" w:rsidRPr="00AD2A83" w:rsidRDefault="00AD2A83" w:rsidP="000E0C4C">
      <w:pPr>
        <w:spacing w:before="120" w:after="120"/>
        <w:jc w:val="both"/>
        <w:rPr>
          <w:rFonts w:ascii="Segoe UI" w:hAnsi="Segoe UI" w:cs="Segoe UI"/>
          <w:sz w:val="12"/>
          <w:szCs w:val="12"/>
        </w:rPr>
      </w:pPr>
    </w:p>
    <w:p w14:paraId="4DEA2323" w14:textId="77777777" w:rsidR="004D5FD3" w:rsidRPr="00EF43A0" w:rsidRDefault="004D5FD3" w:rsidP="000E0C4C">
      <w:pPr>
        <w:shd w:val="clear" w:color="auto" w:fill="D9D9D9"/>
        <w:spacing w:before="120" w:after="120"/>
        <w:jc w:val="both"/>
        <w:rPr>
          <w:rFonts w:ascii="Segoe UI" w:hAnsi="Segoe UI" w:cs="Segoe UI"/>
          <w:b/>
        </w:rPr>
      </w:pPr>
      <w:r w:rsidRPr="00EF43A0">
        <w:rPr>
          <w:rFonts w:ascii="Segoe UI" w:hAnsi="Segoe UI" w:cs="Segoe UI"/>
          <w:b/>
        </w:rPr>
        <w:t>Market Rent Housing</w:t>
      </w:r>
    </w:p>
    <w:p w14:paraId="2A52DB9E" w14:textId="77777777" w:rsidR="004D5FD3" w:rsidRPr="0018729E" w:rsidRDefault="004D5FD3" w:rsidP="000E0C4C">
      <w:pPr>
        <w:spacing w:before="120" w:after="120"/>
        <w:jc w:val="both"/>
        <w:rPr>
          <w:rFonts w:ascii="Segoe UI" w:hAnsi="Segoe UI" w:cs="Segoe UI"/>
          <w:sz w:val="22"/>
          <w:szCs w:val="22"/>
        </w:rPr>
      </w:pPr>
      <w:r w:rsidRPr="0018729E">
        <w:rPr>
          <w:rFonts w:ascii="Segoe UI" w:hAnsi="Segoe UI" w:cs="Segoe UI"/>
          <w:sz w:val="22"/>
          <w:szCs w:val="22"/>
        </w:rPr>
        <w:t xml:space="preserve">Market rent housing refers to units with rent at the low end of private market rents and is provided by some non-profit housing providers.  </w:t>
      </w:r>
    </w:p>
    <w:p w14:paraId="47C01770" w14:textId="77BBBCC4" w:rsidR="004D5FD3" w:rsidRDefault="004D5FD3" w:rsidP="000E0C4C">
      <w:pPr>
        <w:spacing w:before="120" w:after="120"/>
        <w:jc w:val="both"/>
        <w:rPr>
          <w:rFonts w:ascii="Segoe UI" w:hAnsi="Segoe UI" w:cs="Segoe UI"/>
          <w:sz w:val="22"/>
          <w:szCs w:val="22"/>
        </w:rPr>
      </w:pPr>
      <w:r w:rsidRPr="0018729E">
        <w:rPr>
          <w:rFonts w:ascii="Segoe UI" w:hAnsi="Segoe UI" w:cs="Segoe UI"/>
          <w:sz w:val="22"/>
          <w:szCs w:val="22"/>
        </w:rPr>
        <w:t>A</w:t>
      </w:r>
      <w:r>
        <w:rPr>
          <w:rFonts w:ascii="Segoe UI" w:hAnsi="Segoe UI" w:cs="Segoe UI"/>
          <w:sz w:val="22"/>
          <w:szCs w:val="22"/>
        </w:rPr>
        <w:t xml:space="preserve">pply directly to the non-profit/co-operative </w:t>
      </w:r>
      <w:r w:rsidRPr="0018729E">
        <w:rPr>
          <w:rFonts w:ascii="Segoe UI" w:hAnsi="Segoe UI" w:cs="Segoe UI"/>
          <w:sz w:val="22"/>
          <w:szCs w:val="22"/>
        </w:rPr>
        <w:t xml:space="preserve">housing corporation for a market rent unit.  </w:t>
      </w:r>
    </w:p>
    <w:p w14:paraId="7845A57C" w14:textId="77777777" w:rsidR="00AD2A83" w:rsidRPr="00AD2A83" w:rsidRDefault="00AD2A83" w:rsidP="000E0C4C">
      <w:pPr>
        <w:spacing w:before="120" w:after="120"/>
        <w:jc w:val="both"/>
        <w:rPr>
          <w:rFonts w:ascii="Segoe UI" w:hAnsi="Segoe UI" w:cs="Segoe UI"/>
          <w:sz w:val="12"/>
          <w:szCs w:val="12"/>
        </w:rPr>
      </w:pPr>
    </w:p>
    <w:p w14:paraId="2F4FF1C4" w14:textId="77777777" w:rsidR="004D5FD3" w:rsidRPr="00EF43A0" w:rsidRDefault="004D5FD3" w:rsidP="000E0C4C">
      <w:pPr>
        <w:shd w:val="clear" w:color="auto" w:fill="D9D9D9"/>
        <w:tabs>
          <w:tab w:val="left" w:pos="4140"/>
        </w:tabs>
        <w:spacing w:before="120" w:after="120"/>
        <w:jc w:val="both"/>
        <w:rPr>
          <w:rFonts w:ascii="Segoe UI" w:hAnsi="Segoe UI" w:cs="Segoe UI"/>
          <w:b/>
        </w:rPr>
      </w:pPr>
      <w:r w:rsidRPr="00EF43A0">
        <w:rPr>
          <w:rFonts w:ascii="Segoe UI" w:hAnsi="Segoe UI" w:cs="Segoe UI"/>
          <w:b/>
        </w:rPr>
        <w:t>Rent-Geared-To-Income (RGI) Housing</w:t>
      </w:r>
    </w:p>
    <w:p w14:paraId="28FAAA05" w14:textId="77777777" w:rsidR="004D5FD3" w:rsidRPr="0018729E" w:rsidRDefault="004D5FD3" w:rsidP="000E0C4C">
      <w:pPr>
        <w:numPr>
          <w:ilvl w:val="0"/>
          <w:numId w:val="13"/>
        </w:numPr>
        <w:tabs>
          <w:tab w:val="left" w:pos="450"/>
        </w:tabs>
        <w:spacing w:before="120" w:after="120"/>
        <w:ind w:left="450" w:hanging="270"/>
        <w:jc w:val="both"/>
        <w:rPr>
          <w:rFonts w:ascii="Segoe UI" w:hAnsi="Segoe UI" w:cs="Segoe UI"/>
          <w:sz w:val="22"/>
          <w:szCs w:val="22"/>
        </w:rPr>
      </w:pPr>
      <w:r w:rsidRPr="0018729E">
        <w:rPr>
          <w:rFonts w:ascii="Segoe UI" w:hAnsi="Segoe UI" w:cs="Segoe UI"/>
          <w:b/>
          <w:sz w:val="22"/>
          <w:szCs w:val="22"/>
        </w:rPr>
        <w:t xml:space="preserve">Public housing – </w:t>
      </w:r>
      <w:r>
        <w:rPr>
          <w:rFonts w:ascii="Segoe UI" w:hAnsi="Segoe UI" w:cs="Segoe UI"/>
          <w:sz w:val="22"/>
          <w:szCs w:val="22"/>
        </w:rPr>
        <w:t xml:space="preserve">The United Counties of Leeds and Grenville (the Counties) owns and maintains the public housing portfolio.  Public housing consists of 667 rent-geared-to-income units – 488 apartment units in 15 multi-residential buildings throughout Leeds Grenville, and 179 family units in Brockville and Prescott.  </w:t>
      </w:r>
      <w:r w:rsidRPr="0018729E">
        <w:rPr>
          <w:rFonts w:ascii="Segoe UI" w:hAnsi="Segoe UI" w:cs="Segoe UI"/>
          <w:sz w:val="22"/>
          <w:szCs w:val="22"/>
        </w:rPr>
        <w:t>All public housing units are designated smoke</w:t>
      </w:r>
      <w:r>
        <w:rPr>
          <w:rFonts w:ascii="Segoe UI" w:hAnsi="Segoe UI" w:cs="Segoe UI"/>
          <w:sz w:val="22"/>
          <w:szCs w:val="22"/>
        </w:rPr>
        <w:t xml:space="preserve"> </w:t>
      </w:r>
      <w:r w:rsidRPr="0018729E">
        <w:rPr>
          <w:rFonts w:ascii="Segoe UI" w:hAnsi="Segoe UI" w:cs="Segoe UI"/>
          <w:sz w:val="22"/>
          <w:szCs w:val="22"/>
        </w:rPr>
        <w:t xml:space="preserve">free. </w:t>
      </w:r>
    </w:p>
    <w:p w14:paraId="33595609" w14:textId="77777777" w:rsidR="004D5FD3" w:rsidRPr="0018729E" w:rsidRDefault="004D5FD3" w:rsidP="000E0C4C">
      <w:pPr>
        <w:numPr>
          <w:ilvl w:val="0"/>
          <w:numId w:val="13"/>
        </w:numPr>
        <w:tabs>
          <w:tab w:val="left" w:pos="450"/>
        </w:tabs>
        <w:spacing w:before="120" w:after="120"/>
        <w:ind w:left="450" w:hanging="270"/>
        <w:jc w:val="both"/>
        <w:rPr>
          <w:rFonts w:ascii="Segoe UI" w:hAnsi="Segoe UI" w:cs="Segoe UI"/>
          <w:sz w:val="22"/>
          <w:szCs w:val="22"/>
        </w:rPr>
      </w:pPr>
      <w:r w:rsidRPr="0018729E">
        <w:rPr>
          <w:rFonts w:ascii="Segoe UI" w:hAnsi="Segoe UI" w:cs="Segoe UI"/>
          <w:b/>
          <w:sz w:val="22"/>
          <w:szCs w:val="22"/>
        </w:rPr>
        <w:t xml:space="preserve">Non-profit housing – </w:t>
      </w:r>
      <w:r w:rsidRPr="0018729E">
        <w:rPr>
          <w:rFonts w:ascii="Segoe UI" w:hAnsi="Segoe UI" w:cs="Segoe UI"/>
          <w:sz w:val="22"/>
          <w:szCs w:val="22"/>
        </w:rPr>
        <w:t>Owned and maintained by a non-profit corporation and managed by a volunteer Board of Directors.  Some non-profit housing units are designated smoke</w:t>
      </w:r>
      <w:r>
        <w:rPr>
          <w:rFonts w:ascii="Segoe UI" w:hAnsi="Segoe UI" w:cs="Segoe UI"/>
          <w:sz w:val="22"/>
          <w:szCs w:val="22"/>
        </w:rPr>
        <w:t xml:space="preserve"> </w:t>
      </w:r>
      <w:r w:rsidRPr="0018729E">
        <w:rPr>
          <w:rFonts w:ascii="Segoe UI" w:hAnsi="Segoe UI" w:cs="Segoe UI"/>
          <w:sz w:val="22"/>
          <w:szCs w:val="22"/>
        </w:rPr>
        <w:t xml:space="preserve">free. </w:t>
      </w:r>
    </w:p>
    <w:p w14:paraId="05467768" w14:textId="77777777" w:rsidR="004D5FD3" w:rsidRPr="0018729E" w:rsidRDefault="004D5FD3" w:rsidP="000E0C4C">
      <w:pPr>
        <w:numPr>
          <w:ilvl w:val="0"/>
          <w:numId w:val="13"/>
        </w:numPr>
        <w:tabs>
          <w:tab w:val="left" w:pos="450"/>
        </w:tabs>
        <w:spacing w:before="120" w:after="120"/>
        <w:ind w:left="450" w:hanging="270"/>
        <w:jc w:val="both"/>
        <w:rPr>
          <w:rFonts w:ascii="Segoe UI" w:hAnsi="Segoe UI" w:cs="Segoe UI"/>
          <w:sz w:val="22"/>
          <w:szCs w:val="22"/>
        </w:rPr>
      </w:pPr>
      <w:r w:rsidRPr="0018729E">
        <w:rPr>
          <w:rFonts w:ascii="Segoe UI" w:hAnsi="Segoe UI" w:cs="Segoe UI"/>
          <w:b/>
          <w:sz w:val="22"/>
          <w:szCs w:val="22"/>
        </w:rPr>
        <w:t xml:space="preserve">Rent supplement housing – </w:t>
      </w:r>
      <w:r w:rsidRPr="0018729E">
        <w:rPr>
          <w:rFonts w:ascii="Segoe UI" w:hAnsi="Segoe UI" w:cs="Segoe UI"/>
          <w:sz w:val="22"/>
          <w:szCs w:val="22"/>
        </w:rPr>
        <w:t>Rent-geared-to-income units provided by private landlords through an agreement with the Counties.  A rent supplement subsidy is paid directly to the landlord by the Counties.  The rent supplement subsidy is equal to the difference between the full monthly rent for the unit and the geared-to-income rent payable by the tenant.</w:t>
      </w:r>
    </w:p>
    <w:p w14:paraId="7B5F85FA" w14:textId="77777777" w:rsidR="004D5FD3" w:rsidRPr="0018729E" w:rsidRDefault="004D5FD3" w:rsidP="000E0C4C">
      <w:pPr>
        <w:numPr>
          <w:ilvl w:val="0"/>
          <w:numId w:val="13"/>
        </w:numPr>
        <w:tabs>
          <w:tab w:val="left" w:pos="450"/>
        </w:tabs>
        <w:spacing w:before="120" w:after="120"/>
        <w:ind w:left="450" w:hanging="270"/>
        <w:jc w:val="both"/>
        <w:rPr>
          <w:rFonts w:ascii="Segoe UI" w:hAnsi="Segoe UI" w:cs="Segoe UI"/>
          <w:sz w:val="22"/>
          <w:szCs w:val="22"/>
        </w:rPr>
      </w:pPr>
      <w:r w:rsidRPr="0018729E">
        <w:rPr>
          <w:rFonts w:ascii="Segoe UI" w:hAnsi="Segoe UI" w:cs="Segoe UI"/>
          <w:b/>
          <w:sz w:val="22"/>
          <w:szCs w:val="22"/>
        </w:rPr>
        <w:t xml:space="preserve">Co-operative housing – </w:t>
      </w:r>
      <w:r w:rsidRPr="0018729E">
        <w:rPr>
          <w:rFonts w:ascii="Segoe UI" w:hAnsi="Segoe UI" w:cs="Segoe UI"/>
          <w:sz w:val="22"/>
          <w:szCs w:val="22"/>
        </w:rPr>
        <w:t>Requires membership and participation in managing, governing and maintaining the co-operative.</w:t>
      </w:r>
    </w:p>
    <w:p w14:paraId="1AA3C6AD" w14:textId="77777777" w:rsidR="004D5FD3" w:rsidRDefault="004D5FD3" w:rsidP="000E0C4C">
      <w:pPr>
        <w:spacing w:before="120" w:after="120"/>
        <w:jc w:val="both"/>
        <w:rPr>
          <w:rFonts w:ascii="Segoe UI" w:hAnsi="Segoe UI" w:cs="Segoe UI"/>
          <w:sz w:val="22"/>
          <w:szCs w:val="22"/>
        </w:rPr>
      </w:pPr>
      <w:r w:rsidRPr="0018729E">
        <w:rPr>
          <w:rFonts w:ascii="Segoe UI" w:hAnsi="Segoe UI" w:cs="Segoe UI"/>
          <w:sz w:val="22"/>
          <w:szCs w:val="22"/>
        </w:rPr>
        <w:t xml:space="preserve">Apply to the Social Housing Registry or directly to the housing provider.  The housing provider will forward your application to the Social Housing Registry.  </w:t>
      </w:r>
    </w:p>
    <w:p w14:paraId="1809A242" w14:textId="77777777" w:rsidR="004D5FD3" w:rsidRPr="0018729E" w:rsidRDefault="004D5FD3" w:rsidP="000E0C4C">
      <w:pPr>
        <w:spacing w:before="120" w:after="120"/>
        <w:rPr>
          <w:rFonts w:ascii="Segoe UI" w:hAnsi="Segoe UI" w:cs="Segoe UI"/>
          <w:sz w:val="22"/>
          <w:szCs w:val="22"/>
        </w:rPr>
      </w:pPr>
      <w:r w:rsidRPr="00D23B71">
        <w:rPr>
          <w:rFonts w:ascii="Segoe UI" w:hAnsi="Segoe UI" w:cs="Segoe UI"/>
          <w:sz w:val="22"/>
          <w:szCs w:val="22"/>
        </w:rPr>
        <w:t>Waitlists for the following non-profit providers are managed by the housing administrator; apply directly to the non-profit housing administrator:</w:t>
      </w:r>
    </w:p>
    <w:p w14:paraId="44A2756C" w14:textId="77777777" w:rsidR="004D5FD3" w:rsidRDefault="004D5FD3" w:rsidP="000E0C4C">
      <w:pPr>
        <w:numPr>
          <w:ilvl w:val="0"/>
          <w:numId w:val="22"/>
        </w:numPr>
        <w:tabs>
          <w:tab w:val="left" w:pos="3690"/>
          <w:tab w:val="left" w:pos="7920"/>
          <w:tab w:val="left" w:pos="8370"/>
        </w:tabs>
        <w:spacing w:before="120" w:after="120"/>
        <w:ind w:left="0" w:firstLine="3330"/>
        <w:rPr>
          <w:rFonts w:ascii="Segoe UI" w:hAnsi="Segoe UI" w:cs="Segoe UI"/>
          <w:sz w:val="22"/>
          <w:szCs w:val="22"/>
        </w:rPr>
      </w:pPr>
      <w:r w:rsidRPr="0018729E">
        <w:rPr>
          <w:rFonts w:ascii="Segoe UI" w:hAnsi="Segoe UI" w:cs="Segoe UI"/>
          <w:sz w:val="22"/>
          <w:szCs w:val="22"/>
        </w:rPr>
        <w:t>Athens and District Housing Corp.</w:t>
      </w:r>
      <w:r w:rsidRPr="0018729E">
        <w:rPr>
          <w:rFonts w:ascii="Segoe UI" w:hAnsi="Segoe UI" w:cs="Segoe UI"/>
          <w:sz w:val="22"/>
          <w:szCs w:val="22"/>
        </w:rPr>
        <w:tab/>
      </w:r>
    </w:p>
    <w:p w14:paraId="277F99F6" w14:textId="77777777" w:rsidR="004D5FD3" w:rsidRPr="007F13F5" w:rsidRDefault="004D5FD3" w:rsidP="000E0C4C">
      <w:pPr>
        <w:numPr>
          <w:ilvl w:val="0"/>
          <w:numId w:val="22"/>
        </w:numPr>
        <w:tabs>
          <w:tab w:val="left" w:pos="3690"/>
          <w:tab w:val="left" w:pos="7920"/>
          <w:tab w:val="left" w:pos="8370"/>
        </w:tabs>
        <w:spacing w:before="120" w:after="120"/>
        <w:ind w:left="3686" w:hanging="356"/>
        <w:rPr>
          <w:rFonts w:ascii="Segoe UI" w:hAnsi="Segoe UI" w:cs="Segoe UI"/>
          <w:sz w:val="22"/>
          <w:szCs w:val="22"/>
        </w:rPr>
      </w:pPr>
      <w:r w:rsidRPr="0018729E">
        <w:rPr>
          <w:rFonts w:ascii="Segoe UI" w:hAnsi="Segoe UI" w:cs="Segoe UI"/>
          <w:sz w:val="22"/>
          <w:szCs w:val="22"/>
        </w:rPr>
        <w:t>Marguerita Residence Corporatio</w:t>
      </w:r>
      <w:r w:rsidRPr="007F13F5">
        <w:rPr>
          <w:rFonts w:ascii="Segoe UI" w:hAnsi="Segoe UI" w:cs="Segoe UI"/>
          <w:sz w:val="22"/>
          <w:szCs w:val="22"/>
        </w:rPr>
        <w:t xml:space="preserve">n   </w:t>
      </w:r>
      <w:hyperlink r:id="rId13" w:history="1">
        <w:r w:rsidRPr="007F13F5">
          <w:rPr>
            <w:rStyle w:val="Hyperlink"/>
            <w:rFonts w:ascii="Segoe UI" w:hAnsi="Segoe UI" w:cs="Segoe UI"/>
            <w:sz w:val="22"/>
            <w:szCs w:val="22"/>
          </w:rPr>
          <w:t>http://www.margueritaresidence.ca</w:t>
        </w:r>
      </w:hyperlink>
      <w:r w:rsidRPr="007F13F5">
        <w:rPr>
          <w:rFonts w:ascii="Segoe UI" w:hAnsi="Segoe UI" w:cs="Segoe UI"/>
          <w:sz w:val="22"/>
          <w:szCs w:val="22"/>
        </w:rPr>
        <w:t xml:space="preserve"> </w:t>
      </w:r>
    </w:p>
    <w:p w14:paraId="65423128" w14:textId="77777777" w:rsidR="004D5FD3" w:rsidRPr="0037172C" w:rsidRDefault="004D5FD3" w:rsidP="000E0C4C">
      <w:pPr>
        <w:numPr>
          <w:ilvl w:val="0"/>
          <w:numId w:val="22"/>
        </w:numPr>
        <w:tabs>
          <w:tab w:val="left" w:pos="3690"/>
          <w:tab w:val="left" w:pos="7920"/>
          <w:tab w:val="left" w:pos="8370"/>
        </w:tabs>
        <w:spacing w:before="120" w:after="120"/>
        <w:ind w:left="0" w:firstLine="3328"/>
        <w:rPr>
          <w:rFonts w:ascii="Segoe UI" w:hAnsi="Segoe UI" w:cs="Segoe UI"/>
        </w:rPr>
      </w:pPr>
      <w:r w:rsidRPr="0018729E">
        <w:rPr>
          <w:rFonts w:ascii="Segoe UI" w:hAnsi="Segoe UI" w:cs="Segoe UI"/>
          <w:sz w:val="22"/>
          <w:szCs w:val="22"/>
        </w:rPr>
        <w:t>Gananoque Housing Inc.</w:t>
      </w:r>
    </w:p>
    <w:p w14:paraId="16F13C3F" w14:textId="77777777" w:rsidR="00AD2A83" w:rsidRPr="00AD2A83" w:rsidRDefault="00AD2A83" w:rsidP="000E0C4C">
      <w:pPr>
        <w:tabs>
          <w:tab w:val="left" w:pos="-1170"/>
        </w:tabs>
        <w:spacing w:before="120" w:after="120"/>
        <w:rPr>
          <w:rFonts w:ascii="Segoe UI" w:hAnsi="Segoe UI" w:cs="Segoe UI"/>
          <w:i/>
          <w:sz w:val="12"/>
          <w:szCs w:val="12"/>
        </w:rPr>
      </w:pPr>
    </w:p>
    <w:p w14:paraId="3764AD9D" w14:textId="3FA0F47C" w:rsidR="004D5FD3" w:rsidRDefault="004D5FD3" w:rsidP="000E0C4C">
      <w:pPr>
        <w:tabs>
          <w:tab w:val="left" w:pos="-1170"/>
        </w:tabs>
        <w:spacing w:before="120" w:after="120"/>
        <w:rPr>
          <w:rFonts w:ascii="Segoe UI" w:hAnsi="Segoe UI" w:cs="Segoe UI"/>
          <w:i/>
        </w:rPr>
      </w:pPr>
      <w:r w:rsidRPr="00AF6C59">
        <w:rPr>
          <w:rFonts w:ascii="Segoe UI" w:hAnsi="Segoe UI" w:cs="Segoe UI"/>
          <w:i/>
        </w:rPr>
        <w:t xml:space="preserve">For additional information about each building and location, refer to the Social Housing Brochure available at www.leedsgrenville.com or at any Community and Social Services office.  </w:t>
      </w:r>
    </w:p>
    <w:p w14:paraId="2C6530F6" w14:textId="77777777" w:rsidR="004D5FD3" w:rsidRPr="0012567F" w:rsidRDefault="004D5FD3" w:rsidP="000E0C4C">
      <w:pPr>
        <w:tabs>
          <w:tab w:val="left" w:pos="-1170"/>
        </w:tabs>
        <w:spacing w:before="120" w:after="120"/>
        <w:rPr>
          <w:rFonts w:ascii="Segoe UI" w:hAnsi="Segoe UI" w:cs="Segoe UI"/>
          <w:b/>
          <w:sz w:val="22"/>
          <w:szCs w:val="22"/>
        </w:rPr>
      </w:pPr>
      <w:r w:rsidRPr="0012567F">
        <w:rPr>
          <w:rFonts w:ascii="Segoe UI" w:hAnsi="Segoe UI" w:cs="Segoe UI"/>
          <w:b/>
        </w:rPr>
        <w:br w:type="page"/>
      </w:r>
    </w:p>
    <w:tbl>
      <w:tblPr>
        <w:tblW w:w="0" w:type="auto"/>
        <w:tblInd w:w="540" w:type="dxa"/>
        <w:tblLook w:val="04A0" w:firstRow="1" w:lastRow="0" w:firstColumn="1" w:lastColumn="0" w:noHBand="0" w:noVBand="1"/>
      </w:tblPr>
      <w:tblGrid>
        <w:gridCol w:w="1188"/>
        <w:gridCol w:w="2143"/>
        <w:gridCol w:w="7042"/>
      </w:tblGrid>
      <w:tr w:rsidR="004D5FD3" w:rsidRPr="00E14F1E" w14:paraId="748514D8" w14:textId="77777777" w:rsidTr="004E78BB">
        <w:trPr>
          <w:trHeight w:val="459"/>
        </w:trPr>
        <w:tc>
          <w:tcPr>
            <w:tcW w:w="3348" w:type="dxa"/>
            <w:gridSpan w:val="2"/>
            <w:shd w:val="clear" w:color="auto" w:fill="auto"/>
            <w:vAlign w:val="bottom"/>
          </w:tcPr>
          <w:p w14:paraId="41140770" w14:textId="77777777" w:rsidR="004D5FD3" w:rsidRPr="00E14F1E" w:rsidRDefault="004D5FD3" w:rsidP="000E0C4C">
            <w:pPr>
              <w:tabs>
                <w:tab w:val="left" w:pos="-1170"/>
              </w:tabs>
              <w:spacing w:before="120" w:after="120"/>
              <w:rPr>
                <w:rFonts w:ascii="Segoe UI" w:hAnsi="Segoe UI" w:cs="Segoe UI"/>
                <w:sz w:val="22"/>
                <w:szCs w:val="22"/>
              </w:rPr>
            </w:pPr>
            <w:r w:rsidRPr="00E14F1E">
              <w:rPr>
                <w:rFonts w:ascii="Segoe UI" w:hAnsi="Segoe UI" w:cs="Segoe UI"/>
                <w:b/>
                <w:sz w:val="22"/>
                <w:szCs w:val="22"/>
              </w:rPr>
              <w:lastRenderedPageBreak/>
              <w:t>Applicant/Tenant Name(s):</w:t>
            </w:r>
          </w:p>
        </w:tc>
        <w:tc>
          <w:tcPr>
            <w:tcW w:w="7128" w:type="dxa"/>
            <w:tcBorders>
              <w:bottom w:val="single" w:sz="4" w:space="0" w:color="auto"/>
            </w:tcBorders>
            <w:shd w:val="clear" w:color="auto" w:fill="auto"/>
          </w:tcPr>
          <w:p w14:paraId="386E24C3" w14:textId="77777777" w:rsidR="004D5FD3" w:rsidRPr="00E14F1E" w:rsidRDefault="004D5FD3" w:rsidP="000E0C4C">
            <w:pPr>
              <w:tabs>
                <w:tab w:val="left" w:pos="-1170"/>
              </w:tabs>
              <w:spacing w:before="120" w:after="120"/>
              <w:rPr>
                <w:rFonts w:ascii="Segoe UI" w:hAnsi="Segoe UI" w:cs="Segoe UI"/>
                <w:sz w:val="22"/>
                <w:szCs w:val="22"/>
              </w:rPr>
            </w:pPr>
          </w:p>
        </w:tc>
      </w:tr>
      <w:tr w:rsidR="004D5FD3" w:rsidRPr="00E14F1E" w14:paraId="1B765CBE" w14:textId="77777777" w:rsidTr="004E78BB">
        <w:trPr>
          <w:trHeight w:val="431"/>
        </w:trPr>
        <w:tc>
          <w:tcPr>
            <w:tcW w:w="1188" w:type="dxa"/>
            <w:shd w:val="clear" w:color="auto" w:fill="auto"/>
            <w:vAlign w:val="bottom"/>
          </w:tcPr>
          <w:p w14:paraId="307D91AA" w14:textId="77777777" w:rsidR="004D5FD3" w:rsidRPr="00E14F1E" w:rsidRDefault="004D5FD3" w:rsidP="000E0C4C">
            <w:pPr>
              <w:tabs>
                <w:tab w:val="left" w:pos="-1170"/>
              </w:tabs>
              <w:spacing w:before="120" w:after="120"/>
              <w:rPr>
                <w:rFonts w:ascii="Segoe UI" w:hAnsi="Segoe UI" w:cs="Segoe UI"/>
                <w:sz w:val="22"/>
                <w:szCs w:val="22"/>
              </w:rPr>
            </w:pPr>
            <w:r w:rsidRPr="00E14F1E">
              <w:rPr>
                <w:rFonts w:ascii="Segoe UI" w:hAnsi="Segoe UI" w:cs="Segoe UI"/>
                <w:b/>
                <w:sz w:val="22"/>
                <w:szCs w:val="22"/>
              </w:rPr>
              <w:t>Address:</w:t>
            </w:r>
          </w:p>
        </w:tc>
        <w:tc>
          <w:tcPr>
            <w:tcW w:w="9288" w:type="dxa"/>
            <w:gridSpan w:val="2"/>
            <w:tcBorders>
              <w:bottom w:val="single" w:sz="4" w:space="0" w:color="auto"/>
            </w:tcBorders>
            <w:shd w:val="clear" w:color="auto" w:fill="auto"/>
          </w:tcPr>
          <w:p w14:paraId="5C49EF83" w14:textId="77777777" w:rsidR="004D5FD3" w:rsidRPr="00E14F1E" w:rsidRDefault="004D5FD3" w:rsidP="000E0C4C">
            <w:pPr>
              <w:tabs>
                <w:tab w:val="left" w:pos="-1170"/>
              </w:tabs>
              <w:spacing w:before="120" w:after="120"/>
              <w:rPr>
                <w:rFonts w:ascii="Segoe UI" w:hAnsi="Segoe UI" w:cs="Segoe UI"/>
                <w:sz w:val="22"/>
                <w:szCs w:val="22"/>
              </w:rPr>
            </w:pPr>
          </w:p>
        </w:tc>
      </w:tr>
    </w:tbl>
    <w:p w14:paraId="1348EF46" w14:textId="77777777" w:rsidR="00AD2A83" w:rsidRDefault="00AD2A83" w:rsidP="000E0C4C">
      <w:pPr>
        <w:tabs>
          <w:tab w:val="left" w:pos="-1170"/>
        </w:tabs>
        <w:spacing w:before="120" w:after="120"/>
        <w:ind w:left="540"/>
        <w:rPr>
          <w:rFonts w:ascii="Segoe UI" w:hAnsi="Segoe UI" w:cs="Segoe UI"/>
          <w:sz w:val="22"/>
          <w:szCs w:val="22"/>
        </w:rPr>
      </w:pPr>
    </w:p>
    <w:p w14:paraId="26D0AAEF" w14:textId="468C669A" w:rsidR="004D5FD3" w:rsidRPr="00EF43A0" w:rsidRDefault="004D5FD3" w:rsidP="000E0C4C">
      <w:pPr>
        <w:tabs>
          <w:tab w:val="left" w:pos="-1170"/>
        </w:tabs>
        <w:spacing w:before="120" w:after="120"/>
        <w:ind w:left="540"/>
        <w:rPr>
          <w:rFonts w:ascii="Segoe UI" w:hAnsi="Segoe UI" w:cs="Segoe UI"/>
          <w:sz w:val="22"/>
          <w:szCs w:val="22"/>
        </w:rPr>
      </w:pPr>
      <w:r w:rsidRPr="00EF43A0">
        <w:rPr>
          <w:rFonts w:ascii="Segoe UI" w:hAnsi="Segoe UI" w:cs="Segoe UI"/>
          <w:sz w:val="22"/>
          <w:szCs w:val="22"/>
        </w:rPr>
        <w:t xml:space="preserve">This form is completed in support of:  </w:t>
      </w:r>
      <w:r w:rsidRPr="00EF43A0">
        <w:rPr>
          <w:rFonts w:ascii="Segoe UI" w:hAnsi="Segoe UI" w:cs="Segoe UI"/>
          <w:sz w:val="22"/>
          <w:szCs w:val="22"/>
        </w:rPr>
        <w:tab/>
      </w:r>
      <w:bookmarkStart w:id="0" w:name="_GoBack"/>
      <w:r w:rsidRPr="00EF43A0">
        <w:rPr>
          <w:rFonts w:ascii="Segoe UI" w:hAnsi="Segoe UI" w:cs="Segoe UI"/>
          <w:sz w:val="22"/>
          <w:szCs w:val="22"/>
        </w:rPr>
        <w:fldChar w:fldCharType="begin">
          <w:ffData>
            <w:name w:val="Check1"/>
            <w:enabled/>
            <w:calcOnExit w:val="0"/>
            <w:checkBox>
              <w:sizeAuto/>
              <w:default w:val="0"/>
            </w:checkBox>
          </w:ffData>
        </w:fldChar>
      </w:r>
      <w:r w:rsidRPr="00EF43A0">
        <w:rPr>
          <w:rFonts w:ascii="Segoe UI" w:hAnsi="Segoe UI" w:cs="Segoe UI"/>
          <w:sz w:val="22"/>
          <w:szCs w:val="22"/>
        </w:rPr>
        <w:instrText xml:space="preserve"> FORMCHECKBOX </w:instrText>
      </w:r>
      <w:r w:rsidR="00E40FE1">
        <w:rPr>
          <w:rFonts w:ascii="Segoe UI" w:hAnsi="Segoe UI" w:cs="Segoe UI"/>
          <w:sz w:val="22"/>
          <w:szCs w:val="22"/>
        </w:rPr>
      </w:r>
      <w:r w:rsidR="00E40FE1">
        <w:rPr>
          <w:rFonts w:ascii="Segoe UI" w:hAnsi="Segoe UI" w:cs="Segoe UI"/>
          <w:sz w:val="22"/>
          <w:szCs w:val="22"/>
        </w:rPr>
        <w:fldChar w:fldCharType="separate"/>
      </w:r>
      <w:r w:rsidRPr="00EF43A0">
        <w:rPr>
          <w:rFonts w:ascii="Segoe UI" w:hAnsi="Segoe UI" w:cs="Segoe UI"/>
          <w:sz w:val="22"/>
          <w:szCs w:val="22"/>
        </w:rPr>
        <w:fldChar w:fldCharType="end"/>
      </w:r>
      <w:bookmarkEnd w:id="0"/>
      <w:r w:rsidRPr="00EF43A0">
        <w:rPr>
          <w:rFonts w:ascii="Segoe UI" w:hAnsi="Segoe UI" w:cs="Segoe UI"/>
          <w:sz w:val="22"/>
          <w:szCs w:val="22"/>
        </w:rPr>
        <w:t xml:space="preserve">  An application for subsidized housing, or </w:t>
      </w:r>
    </w:p>
    <w:p w14:paraId="2E3A585C" w14:textId="77777777" w:rsidR="004D5FD3" w:rsidRPr="00EF43A0" w:rsidRDefault="004D5FD3" w:rsidP="000E0C4C">
      <w:pPr>
        <w:tabs>
          <w:tab w:val="left" w:pos="-1170"/>
        </w:tabs>
        <w:spacing w:before="120" w:after="120"/>
        <w:ind w:left="540"/>
        <w:rPr>
          <w:rFonts w:ascii="Segoe UI" w:hAnsi="Segoe UI" w:cs="Segoe UI"/>
          <w:sz w:val="22"/>
          <w:szCs w:val="22"/>
        </w:rPr>
      </w:pPr>
      <w:r w:rsidRPr="00EF43A0">
        <w:rPr>
          <w:rFonts w:ascii="Segoe UI" w:hAnsi="Segoe UI" w:cs="Segoe UI"/>
          <w:sz w:val="22"/>
          <w:szCs w:val="22"/>
        </w:rPr>
        <w:tab/>
      </w:r>
      <w:r w:rsidRPr="00EF43A0">
        <w:rPr>
          <w:rFonts w:ascii="Segoe UI" w:hAnsi="Segoe UI" w:cs="Segoe UI"/>
          <w:sz w:val="22"/>
          <w:szCs w:val="22"/>
        </w:rPr>
        <w:tab/>
      </w:r>
      <w:r w:rsidRPr="00EF43A0">
        <w:rPr>
          <w:rFonts w:ascii="Segoe UI" w:hAnsi="Segoe UI" w:cs="Segoe UI"/>
          <w:sz w:val="22"/>
          <w:szCs w:val="22"/>
        </w:rPr>
        <w:tab/>
      </w:r>
      <w:r w:rsidRPr="00EF43A0">
        <w:rPr>
          <w:rFonts w:ascii="Segoe UI" w:hAnsi="Segoe UI" w:cs="Segoe UI"/>
          <w:sz w:val="22"/>
          <w:szCs w:val="22"/>
        </w:rPr>
        <w:tab/>
      </w:r>
      <w:r w:rsidRPr="00EF43A0">
        <w:rPr>
          <w:rFonts w:ascii="Segoe UI" w:hAnsi="Segoe UI" w:cs="Segoe UI"/>
          <w:sz w:val="22"/>
          <w:szCs w:val="22"/>
        </w:rPr>
        <w:tab/>
      </w:r>
      <w:r w:rsidRPr="00EF43A0">
        <w:rPr>
          <w:rFonts w:ascii="Segoe UI" w:hAnsi="Segoe UI" w:cs="Segoe UI"/>
          <w:sz w:val="22"/>
          <w:szCs w:val="22"/>
        </w:rPr>
        <w:tab/>
      </w:r>
      <w:r w:rsidRPr="00EF43A0">
        <w:rPr>
          <w:rFonts w:ascii="Segoe UI" w:hAnsi="Segoe UI" w:cs="Segoe UI"/>
          <w:sz w:val="22"/>
          <w:szCs w:val="22"/>
        </w:rPr>
        <w:fldChar w:fldCharType="begin">
          <w:ffData>
            <w:name w:val="Check1"/>
            <w:enabled/>
            <w:calcOnExit w:val="0"/>
            <w:checkBox>
              <w:sizeAuto/>
              <w:default w:val="0"/>
            </w:checkBox>
          </w:ffData>
        </w:fldChar>
      </w:r>
      <w:r w:rsidRPr="00EF43A0">
        <w:rPr>
          <w:rFonts w:ascii="Segoe UI" w:hAnsi="Segoe UI" w:cs="Segoe UI"/>
          <w:sz w:val="22"/>
          <w:szCs w:val="22"/>
        </w:rPr>
        <w:instrText xml:space="preserve"> FORMCHECKBOX </w:instrText>
      </w:r>
      <w:r w:rsidR="00E40FE1">
        <w:rPr>
          <w:rFonts w:ascii="Segoe UI" w:hAnsi="Segoe UI" w:cs="Segoe UI"/>
          <w:sz w:val="22"/>
          <w:szCs w:val="22"/>
        </w:rPr>
      </w:r>
      <w:r w:rsidR="00E40FE1">
        <w:rPr>
          <w:rFonts w:ascii="Segoe UI" w:hAnsi="Segoe UI" w:cs="Segoe UI"/>
          <w:sz w:val="22"/>
          <w:szCs w:val="22"/>
        </w:rPr>
        <w:fldChar w:fldCharType="separate"/>
      </w:r>
      <w:r w:rsidRPr="00EF43A0">
        <w:rPr>
          <w:rFonts w:ascii="Segoe UI" w:hAnsi="Segoe UI" w:cs="Segoe UI"/>
          <w:sz w:val="22"/>
          <w:szCs w:val="22"/>
        </w:rPr>
        <w:fldChar w:fldCharType="end"/>
      </w:r>
      <w:r w:rsidRPr="00EF43A0">
        <w:rPr>
          <w:rFonts w:ascii="Segoe UI" w:hAnsi="Segoe UI" w:cs="Segoe UI"/>
          <w:sz w:val="22"/>
          <w:szCs w:val="22"/>
        </w:rPr>
        <w:t xml:space="preserve">  Determination that </w:t>
      </w:r>
      <w:r>
        <w:rPr>
          <w:rFonts w:ascii="Segoe UI" w:hAnsi="Segoe UI" w:cs="Segoe UI"/>
          <w:sz w:val="22"/>
          <w:szCs w:val="22"/>
        </w:rPr>
        <w:t xml:space="preserve">the </w:t>
      </w:r>
      <w:r w:rsidRPr="00EF43A0">
        <w:rPr>
          <w:rFonts w:ascii="Segoe UI" w:hAnsi="Segoe UI" w:cs="Segoe UI"/>
          <w:sz w:val="22"/>
          <w:szCs w:val="22"/>
        </w:rPr>
        <w:t xml:space="preserve">household is overhoused </w:t>
      </w:r>
    </w:p>
    <w:p w14:paraId="340D8EF3" w14:textId="23F6BA6F" w:rsidR="00AD2A83" w:rsidRDefault="00AD2A83" w:rsidP="00AD2A83">
      <w:pPr>
        <w:tabs>
          <w:tab w:val="left" w:pos="-1170"/>
          <w:tab w:val="left" w:pos="900"/>
        </w:tabs>
        <w:spacing w:before="120" w:after="120"/>
        <w:ind w:left="540"/>
        <w:jc w:val="both"/>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EF43A0">
        <w:rPr>
          <w:rFonts w:ascii="Segoe UI" w:hAnsi="Segoe UI" w:cs="Segoe UI"/>
          <w:sz w:val="22"/>
          <w:szCs w:val="22"/>
        </w:rPr>
        <w:fldChar w:fldCharType="begin">
          <w:ffData>
            <w:name w:val="Check1"/>
            <w:enabled/>
            <w:calcOnExit w:val="0"/>
            <w:checkBox>
              <w:sizeAuto/>
              <w:default w:val="0"/>
            </w:checkBox>
          </w:ffData>
        </w:fldChar>
      </w:r>
      <w:r w:rsidRPr="00EF43A0">
        <w:rPr>
          <w:rFonts w:ascii="Segoe UI" w:hAnsi="Segoe UI" w:cs="Segoe UI"/>
          <w:sz w:val="22"/>
          <w:szCs w:val="22"/>
        </w:rPr>
        <w:instrText xml:space="preserve"> FORMCHECKBOX </w:instrText>
      </w:r>
      <w:r w:rsidR="00E40FE1">
        <w:rPr>
          <w:rFonts w:ascii="Segoe UI" w:hAnsi="Segoe UI" w:cs="Segoe UI"/>
          <w:sz w:val="22"/>
          <w:szCs w:val="22"/>
        </w:rPr>
      </w:r>
      <w:r w:rsidR="00E40FE1">
        <w:rPr>
          <w:rFonts w:ascii="Segoe UI" w:hAnsi="Segoe UI" w:cs="Segoe UI"/>
          <w:sz w:val="22"/>
          <w:szCs w:val="22"/>
        </w:rPr>
        <w:fldChar w:fldCharType="separate"/>
      </w:r>
      <w:r w:rsidRPr="00EF43A0">
        <w:rPr>
          <w:rFonts w:ascii="Segoe UI" w:hAnsi="Segoe UI" w:cs="Segoe UI"/>
          <w:sz w:val="22"/>
          <w:szCs w:val="22"/>
        </w:rPr>
        <w:fldChar w:fldCharType="end"/>
      </w:r>
      <w:r w:rsidRPr="00EF43A0">
        <w:rPr>
          <w:rFonts w:ascii="Segoe UI" w:hAnsi="Segoe UI" w:cs="Segoe UI"/>
          <w:sz w:val="22"/>
          <w:szCs w:val="22"/>
        </w:rPr>
        <w:t xml:space="preserve">  </w:t>
      </w:r>
      <w:r>
        <w:rPr>
          <w:rFonts w:ascii="Segoe UI" w:hAnsi="Segoe UI" w:cs="Segoe UI"/>
          <w:sz w:val="22"/>
          <w:szCs w:val="22"/>
        </w:rPr>
        <w:t>Internal Transfer Request</w:t>
      </w:r>
    </w:p>
    <w:p w14:paraId="4B42232F" w14:textId="67703913" w:rsidR="00AD2A83" w:rsidRDefault="00AD2A83" w:rsidP="00AD2A83">
      <w:pPr>
        <w:tabs>
          <w:tab w:val="left" w:pos="-1170"/>
          <w:tab w:val="left" w:pos="900"/>
        </w:tabs>
        <w:spacing w:before="120" w:after="120"/>
        <w:ind w:left="540"/>
        <w:jc w:val="both"/>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EF43A0">
        <w:rPr>
          <w:rFonts w:ascii="Segoe UI" w:hAnsi="Segoe UI" w:cs="Segoe UI"/>
          <w:sz w:val="22"/>
          <w:szCs w:val="22"/>
        </w:rPr>
        <w:fldChar w:fldCharType="begin">
          <w:ffData>
            <w:name w:val="Check1"/>
            <w:enabled/>
            <w:calcOnExit w:val="0"/>
            <w:checkBox>
              <w:sizeAuto/>
              <w:default w:val="0"/>
            </w:checkBox>
          </w:ffData>
        </w:fldChar>
      </w:r>
      <w:r w:rsidRPr="00EF43A0">
        <w:rPr>
          <w:rFonts w:ascii="Segoe UI" w:hAnsi="Segoe UI" w:cs="Segoe UI"/>
          <w:sz w:val="22"/>
          <w:szCs w:val="22"/>
        </w:rPr>
        <w:instrText xml:space="preserve"> FORMCHECKBOX </w:instrText>
      </w:r>
      <w:r w:rsidR="00E40FE1">
        <w:rPr>
          <w:rFonts w:ascii="Segoe UI" w:hAnsi="Segoe UI" w:cs="Segoe UI"/>
          <w:sz w:val="22"/>
          <w:szCs w:val="22"/>
        </w:rPr>
      </w:r>
      <w:r w:rsidR="00E40FE1">
        <w:rPr>
          <w:rFonts w:ascii="Segoe UI" w:hAnsi="Segoe UI" w:cs="Segoe UI"/>
          <w:sz w:val="22"/>
          <w:szCs w:val="22"/>
        </w:rPr>
        <w:fldChar w:fldCharType="separate"/>
      </w:r>
      <w:r w:rsidRPr="00EF43A0">
        <w:rPr>
          <w:rFonts w:ascii="Segoe UI" w:hAnsi="Segoe UI" w:cs="Segoe UI"/>
          <w:sz w:val="22"/>
          <w:szCs w:val="22"/>
        </w:rPr>
        <w:fldChar w:fldCharType="end"/>
      </w:r>
      <w:r w:rsidRPr="00EF43A0">
        <w:rPr>
          <w:rFonts w:ascii="Segoe UI" w:hAnsi="Segoe UI" w:cs="Segoe UI"/>
          <w:sz w:val="22"/>
          <w:szCs w:val="22"/>
        </w:rPr>
        <w:t xml:space="preserve">  </w:t>
      </w:r>
      <w:r>
        <w:rPr>
          <w:rFonts w:ascii="Segoe UI" w:hAnsi="Segoe UI" w:cs="Segoe UI"/>
          <w:sz w:val="22"/>
          <w:szCs w:val="22"/>
        </w:rPr>
        <w:t>Secondary Suite Unit</w:t>
      </w:r>
    </w:p>
    <w:p w14:paraId="1EF0FDEB" w14:textId="197E0101" w:rsidR="00AD2A83" w:rsidRDefault="00AD2A83" w:rsidP="00AD2A83">
      <w:pPr>
        <w:tabs>
          <w:tab w:val="left" w:pos="-1170"/>
          <w:tab w:val="left" w:pos="900"/>
        </w:tabs>
        <w:spacing w:before="120" w:after="120"/>
        <w:ind w:left="540"/>
        <w:jc w:val="both"/>
        <w:rPr>
          <w:rFonts w:ascii="Segoe UI" w:hAnsi="Segoe UI" w:cs="Segoe UI"/>
          <w:sz w:val="22"/>
          <w:szCs w:val="22"/>
        </w:rPr>
      </w:pPr>
    </w:p>
    <w:p w14:paraId="251D9536" w14:textId="77777777" w:rsidR="00AD2A83" w:rsidRPr="00EF43A0" w:rsidRDefault="00AD2A83" w:rsidP="00AD2A83">
      <w:pPr>
        <w:tabs>
          <w:tab w:val="left" w:pos="450"/>
        </w:tabs>
        <w:spacing w:before="120" w:after="120"/>
        <w:ind w:left="540"/>
        <w:rPr>
          <w:rFonts w:ascii="Segoe UI" w:hAnsi="Segoe UI" w:cs="Segoe UI"/>
          <w:b/>
          <w:sz w:val="22"/>
          <w:szCs w:val="22"/>
        </w:rPr>
      </w:pPr>
      <w:r w:rsidRPr="00EF43A0">
        <w:rPr>
          <w:rFonts w:ascii="Segoe UI" w:hAnsi="Segoe UI" w:cs="Segoe UI"/>
          <w:b/>
          <w:sz w:val="22"/>
          <w:szCs w:val="22"/>
        </w:rPr>
        <w:t>Number of Bedrooms:</w:t>
      </w:r>
    </w:p>
    <w:p w14:paraId="0F5C8A7B" w14:textId="0731DCD1" w:rsidR="004D5FD3" w:rsidRPr="00EF43A0" w:rsidRDefault="004D5FD3" w:rsidP="00AD2A83">
      <w:pPr>
        <w:tabs>
          <w:tab w:val="left" w:pos="-1170"/>
          <w:tab w:val="left" w:pos="900"/>
        </w:tabs>
        <w:spacing w:before="120" w:after="120"/>
        <w:ind w:left="540"/>
        <w:jc w:val="both"/>
        <w:rPr>
          <w:rFonts w:ascii="Segoe UI" w:hAnsi="Segoe UI" w:cs="Segoe UI"/>
          <w:sz w:val="22"/>
          <w:szCs w:val="22"/>
        </w:rPr>
      </w:pPr>
      <w:r w:rsidRPr="00EF43A0">
        <w:rPr>
          <w:rFonts w:ascii="Segoe UI" w:hAnsi="Segoe UI" w:cs="Segoe UI"/>
          <w:sz w:val="22"/>
          <w:szCs w:val="22"/>
        </w:rPr>
        <w:t xml:space="preserve">Indicate the number of bedrooms required for your household.  Occupancy standards state that spouses are expected to share a bedroom, and another bedroom can be provided for each additional member of the household; however, you may choose fewer bedrooms if two members of the same gender who have a difference in age of five years or less share a bedroom.  For example, a household with two boys aged 10 and 13 are eligible for a 3-bedroom unit, but could choose a 2-bedroom if preferred.  If a 2-bedroom is selected, the two boys would be required to share a bedroom. </w:t>
      </w:r>
    </w:p>
    <w:p w14:paraId="3678777A" w14:textId="77777777" w:rsidR="00AD2A83" w:rsidRDefault="00AD2A83" w:rsidP="00AD2A83">
      <w:pPr>
        <w:tabs>
          <w:tab w:val="left" w:pos="450"/>
        </w:tabs>
        <w:spacing w:before="120" w:after="120"/>
        <w:ind w:left="1080"/>
        <w:rPr>
          <w:rFonts w:ascii="Segoe UI" w:hAnsi="Segoe UI" w:cs="Segoe UI"/>
          <w:b/>
          <w:sz w:val="22"/>
          <w:szCs w:val="22"/>
        </w:rPr>
      </w:pPr>
    </w:p>
    <w:p w14:paraId="6C8B43F8" w14:textId="4BB76D01" w:rsidR="004D5FD3" w:rsidRPr="00EF43A0" w:rsidRDefault="004D5FD3" w:rsidP="00AD2A83">
      <w:pPr>
        <w:tabs>
          <w:tab w:val="left" w:pos="540"/>
          <w:tab w:val="left" w:pos="990"/>
          <w:tab w:val="left" w:pos="2340"/>
          <w:tab w:val="left" w:pos="4410"/>
          <w:tab w:val="left" w:pos="6480"/>
          <w:tab w:val="left" w:pos="8550"/>
        </w:tabs>
        <w:spacing w:before="120" w:after="120"/>
        <w:ind w:firstLine="90"/>
        <w:rPr>
          <w:rFonts w:ascii="Segoe UI" w:hAnsi="Segoe UI" w:cs="Segoe UI"/>
          <w:sz w:val="22"/>
          <w:szCs w:val="22"/>
        </w:rPr>
      </w:pPr>
      <w:r w:rsidRPr="00EF43A0">
        <w:rPr>
          <w:rFonts w:ascii="Segoe UI" w:hAnsi="Segoe UI" w:cs="Segoe UI"/>
          <w:sz w:val="22"/>
          <w:szCs w:val="22"/>
        </w:rPr>
        <w:tab/>
      </w:r>
      <w:r w:rsidR="00AD2A83">
        <w:rPr>
          <w:rFonts w:ascii="Segoe UI" w:hAnsi="Segoe UI" w:cs="Segoe UI"/>
          <w:sz w:val="22"/>
          <w:szCs w:val="22"/>
        </w:rPr>
        <w:t xml:space="preserve">  </w:t>
      </w:r>
      <w:r w:rsidRPr="00EF43A0">
        <w:rPr>
          <w:rFonts w:ascii="Segoe UI" w:hAnsi="Segoe UI" w:cs="Segoe UI"/>
          <w:sz w:val="22"/>
          <w:szCs w:val="22"/>
        </w:rPr>
        <w:fldChar w:fldCharType="begin">
          <w:ffData>
            <w:name w:val="Check1"/>
            <w:enabled/>
            <w:calcOnExit w:val="0"/>
            <w:checkBox>
              <w:sizeAuto/>
              <w:default w:val="0"/>
            </w:checkBox>
          </w:ffData>
        </w:fldChar>
      </w:r>
      <w:r w:rsidRPr="00EF43A0">
        <w:rPr>
          <w:rFonts w:ascii="Segoe UI" w:hAnsi="Segoe UI" w:cs="Segoe UI"/>
          <w:sz w:val="22"/>
          <w:szCs w:val="22"/>
        </w:rPr>
        <w:instrText xml:space="preserve"> FORMCHECKBOX </w:instrText>
      </w:r>
      <w:r w:rsidR="00E40FE1">
        <w:rPr>
          <w:rFonts w:ascii="Segoe UI" w:hAnsi="Segoe UI" w:cs="Segoe UI"/>
          <w:sz w:val="22"/>
          <w:szCs w:val="22"/>
        </w:rPr>
      </w:r>
      <w:r w:rsidR="00E40FE1">
        <w:rPr>
          <w:rFonts w:ascii="Segoe UI" w:hAnsi="Segoe UI" w:cs="Segoe UI"/>
          <w:sz w:val="22"/>
          <w:szCs w:val="22"/>
        </w:rPr>
        <w:fldChar w:fldCharType="separate"/>
      </w:r>
      <w:r w:rsidRPr="00EF43A0">
        <w:rPr>
          <w:rFonts w:ascii="Segoe UI" w:hAnsi="Segoe UI" w:cs="Segoe UI"/>
          <w:sz w:val="22"/>
          <w:szCs w:val="22"/>
        </w:rPr>
        <w:fldChar w:fldCharType="end"/>
      </w:r>
      <w:r w:rsidRPr="00EF43A0">
        <w:rPr>
          <w:rFonts w:ascii="Segoe UI" w:hAnsi="Segoe UI" w:cs="Segoe UI"/>
          <w:sz w:val="22"/>
          <w:szCs w:val="22"/>
        </w:rPr>
        <w:t xml:space="preserve"> Bachelor</w:t>
      </w:r>
      <w:r w:rsidR="002025EE">
        <w:rPr>
          <w:rFonts w:ascii="Segoe UI" w:hAnsi="Segoe UI" w:cs="Segoe UI"/>
          <w:sz w:val="22"/>
          <w:szCs w:val="22"/>
        </w:rPr>
        <w:t xml:space="preserve"> (</w:t>
      </w:r>
      <w:proofErr w:type="gramStart"/>
      <w:r w:rsidR="002025EE">
        <w:rPr>
          <w:rFonts w:ascii="Segoe UI" w:hAnsi="Segoe UI" w:cs="Segoe UI"/>
          <w:sz w:val="22"/>
          <w:szCs w:val="22"/>
        </w:rPr>
        <w:t xml:space="preserve">BAC)   </w:t>
      </w:r>
      <w:proofErr w:type="gramEnd"/>
      <w:r w:rsidR="002025EE">
        <w:rPr>
          <w:rFonts w:ascii="Segoe UI" w:hAnsi="Segoe UI" w:cs="Segoe UI"/>
          <w:sz w:val="22"/>
          <w:szCs w:val="22"/>
        </w:rPr>
        <w:t xml:space="preserve">      </w:t>
      </w:r>
      <w:r w:rsidRPr="00EF43A0">
        <w:rPr>
          <w:rFonts w:ascii="Segoe UI" w:hAnsi="Segoe UI" w:cs="Segoe UI"/>
          <w:sz w:val="22"/>
          <w:szCs w:val="22"/>
        </w:rPr>
        <w:fldChar w:fldCharType="begin">
          <w:ffData>
            <w:name w:val="Check1"/>
            <w:enabled/>
            <w:calcOnExit w:val="0"/>
            <w:checkBox>
              <w:sizeAuto/>
              <w:default w:val="0"/>
            </w:checkBox>
          </w:ffData>
        </w:fldChar>
      </w:r>
      <w:r w:rsidRPr="00EF43A0">
        <w:rPr>
          <w:rFonts w:ascii="Segoe UI" w:hAnsi="Segoe UI" w:cs="Segoe UI"/>
          <w:sz w:val="22"/>
          <w:szCs w:val="22"/>
        </w:rPr>
        <w:instrText xml:space="preserve"> FORMCHECKBOX </w:instrText>
      </w:r>
      <w:r w:rsidR="00E40FE1">
        <w:rPr>
          <w:rFonts w:ascii="Segoe UI" w:hAnsi="Segoe UI" w:cs="Segoe UI"/>
          <w:sz w:val="22"/>
          <w:szCs w:val="22"/>
        </w:rPr>
      </w:r>
      <w:r w:rsidR="00E40FE1">
        <w:rPr>
          <w:rFonts w:ascii="Segoe UI" w:hAnsi="Segoe UI" w:cs="Segoe UI"/>
          <w:sz w:val="22"/>
          <w:szCs w:val="22"/>
        </w:rPr>
        <w:fldChar w:fldCharType="separate"/>
      </w:r>
      <w:r w:rsidRPr="00EF43A0">
        <w:rPr>
          <w:rFonts w:ascii="Segoe UI" w:hAnsi="Segoe UI" w:cs="Segoe UI"/>
          <w:sz w:val="22"/>
          <w:szCs w:val="22"/>
        </w:rPr>
        <w:fldChar w:fldCharType="end"/>
      </w:r>
      <w:r w:rsidRPr="00EF43A0">
        <w:rPr>
          <w:rFonts w:ascii="Segoe UI" w:hAnsi="Segoe UI" w:cs="Segoe UI"/>
          <w:sz w:val="22"/>
          <w:szCs w:val="22"/>
        </w:rPr>
        <w:t xml:space="preserve"> 1 </w:t>
      </w:r>
      <w:r w:rsidR="002025EE">
        <w:rPr>
          <w:rFonts w:ascii="Segoe UI" w:hAnsi="Segoe UI" w:cs="Segoe UI"/>
          <w:sz w:val="22"/>
          <w:szCs w:val="22"/>
        </w:rPr>
        <w:t>Bed (1br)</w:t>
      </w:r>
      <w:r w:rsidRPr="00EF43A0">
        <w:rPr>
          <w:rFonts w:ascii="Segoe UI" w:hAnsi="Segoe UI" w:cs="Segoe UI"/>
          <w:sz w:val="22"/>
          <w:szCs w:val="22"/>
        </w:rPr>
        <w:t xml:space="preserve"> </w:t>
      </w:r>
      <w:r w:rsidR="002025EE">
        <w:rPr>
          <w:rFonts w:ascii="Segoe UI" w:hAnsi="Segoe UI" w:cs="Segoe UI"/>
          <w:sz w:val="22"/>
          <w:szCs w:val="22"/>
        </w:rPr>
        <w:t xml:space="preserve">       </w:t>
      </w:r>
      <w:r w:rsidRPr="00EF43A0">
        <w:rPr>
          <w:rFonts w:ascii="Segoe UI" w:hAnsi="Segoe UI" w:cs="Segoe UI"/>
          <w:sz w:val="22"/>
          <w:szCs w:val="22"/>
        </w:rPr>
        <w:fldChar w:fldCharType="begin">
          <w:ffData>
            <w:name w:val="Check1"/>
            <w:enabled/>
            <w:calcOnExit w:val="0"/>
            <w:checkBox>
              <w:sizeAuto/>
              <w:default w:val="0"/>
            </w:checkBox>
          </w:ffData>
        </w:fldChar>
      </w:r>
      <w:r w:rsidRPr="00EF43A0">
        <w:rPr>
          <w:rFonts w:ascii="Segoe UI" w:hAnsi="Segoe UI" w:cs="Segoe UI"/>
          <w:sz w:val="22"/>
          <w:szCs w:val="22"/>
        </w:rPr>
        <w:instrText xml:space="preserve"> FORMCHECKBOX </w:instrText>
      </w:r>
      <w:r w:rsidR="00E40FE1">
        <w:rPr>
          <w:rFonts w:ascii="Segoe UI" w:hAnsi="Segoe UI" w:cs="Segoe UI"/>
          <w:sz w:val="22"/>
          <w:szCs w:val="22"/>
        </w:rPr>
      </w:r>
      <w:r w:rsidR="00E40FE1">
        <w:rPr>
          <w:rFonts w:ascii="Segoe UI" w:hAnsi="Segoe UI" w:cs="Segoe UI"/>
          <w:sz w:val="22"/>
          <w:szCs w:val="22"/>
        </w:rPr>
        <w:fldChar w:fldCharType="separate"/>
      </w:r>
      <w:r w:rsidRPr="00EF43A0">
        <w:rPr>
          <w:rFonts w:ascii="Segoe UI" w:hAnsi="Segoe UI" w:cs="Segoe UI"/>
          <w:sz w:val="22"/>
          <w:szCs w:val="22"/>
        </w:rPr>
        <w:fldChar w:fldCharType="end"/>
      </w:r>
      <w:r w:rsidRPr="00EF43A0">
        <w:rPr>
          <w:rFonts w:ascii="Segoe UI" w:hAnsi="Segoe UI" w:cs="Segoe UI"/>
          <w:sz w:val="22"/>
          <w:szCs w:val="22"/>
        </w:rPr>
        <w:t xml:space="preserve"> 2 </w:t>
      </w:r>
      <w:r w:rsidR="002025EE">
        <w:rPr>
          <w:rFonts w:ascii="Segoe UI" w:hAnsi="Segoe UI" w:cs="Segoe UI"/>
          <w:sz w:val="22"/>
          <w:szCs w:val="22"/>
        </w:rPr>
        <w:t>Bed (2br)</w:t>
      </w:r>
      <w:r w:rsidRPr="00EF43A0">
        <w:rPr>
          <w:rFonts w:ascii="Segoe UI" w:hAnsi="Segoe UI" w:cs="Segoe UI"/>
          <w:sz w:val="22"/>
          <w:szCs w:val="22"/>
        </w:rPr>
        <w:t xml:space="preserve"> </w:t>
      </w:r>
      <w:r w:rsidRPr="00EF43A0">
        <w:rPr>
          <w:rFonts w:ascii="Segoe UI" w:hAnsi="Segoe UI" w:cs="Segoe UI"/>
          <w:sz w:val="22"/>
          <w:szCs w:val="22"/>
        </w:rPr>
        <w:tab/>
      </w:r>
      <w:r w:rsidR="002025EE">
        <w:rPr>
          <w:rFonts w:ascii="Segoe UI" w:hAnsi="Segoe UI" w:cs="Segoe UI"/>
          <w:sz w:val="22"/>
          <w:szCs w:val="22"/>
        </w:rPr>
        <w:t xml:space="preserve">      </w:t>
      </w:r>
      <w:r w:rsidRPr="00EF43A0">
        <w:rPr>
          <w:rFonts w:ascii="Segoe UI" w:hAnsi="Segoe UI" w:cs="Segoe UI"/>
          <w:sz w:val="22"/>
          <w:szCs w:val="22"/>
        </w:rPr>
        <w:fldChar w:fldCharType="begin">
          <w:ffData>
            <w:name w:val="Check1"/>
            <w:enabled/>
            <w:calcOnExit w:val="0"/>
            <w:checkBox>
              <w:sizeAuto/>
              <w:default w:val="0"/>
            </w:checkBox>
          </w:ffData>
        </w:fldChar>
      </w:r>
      <w:r w:rsidRPr="00EF43A0">
        <w:rPr>
          <w:rFonts w:ascii="Segoe UI" w:hAnsi="Segoe UI" w:cs="Segoe UI"/>
          <w:sz w:val="22"/>
          <w:szCs w:val="22"/>
        </w:rPr>
        <w:instrText xml:space="preserve"> FORMCHECKBOX </w:instrText>
      </w:r>
      <w:r w:rsidR="00E40FE1">
        <w:rPr>
          <w:rFonts w:ascii="Segoe UI" w:hAnsi="Segoe UI" w:cs="Segoe UI"/>
          <w:sz w:val="22"/>
          <w:szCs w:val="22"/>
        </w:rPr>
      </w:r>
      <w:r w:rsidR="00E40FE1">
        <w:rPr>
          <w:rFonts w:ascii="Segoe UI" w:hAnsi="Segoe UI" w:cs="Segoe UI"/>
          <w:sz w:val="22"/>
          <w:szCs w:val="22"/>
        </w:rPr>
        <w:fldChar w:fldCharType="separate"/>
      </w:r>
      <w:r w:rsidRPr="00EF43A0">
        <w:rPr>
          <w:rFonts w:ascii="Segoe UI" w:hAnsi="Segoe UI" w:cs="Segoe UI"/>
          <w:sz w:val="22"/>
          <w:szCs w:val="22"/>
        </w:rPr>
        <w:fldChar w:fldCharType="end"/>
      </w:r>
      <w:r w:rsidRPr="00EF43A0">
        <w:rPr>
          <w:rFonts w:ascii="Segoe UI" w:hAnsi="Segoe UI" w:cs="Segoe UI"/>
          <w:sz w:val="22"/>
          <w:szCs w:val="22"/>
        </w:rPr>
        <w:t xml:space="preserve"> 3 </w:t>
      </w:r>
      <w:r w:rsidR="002025EE">
        <w:rPr>
          <w:rFonts w:ascii="Segoe UI" w:hAnsi="Segoe UI" w:cs="Segoe UI"/>
          <w:sz w:val="22"/>
          <w:szCs w:val="22"/>
        </w:rPr>
        <w:t>Bed (3br)</w:t>
      </w:r>
      <w:r w:rsidRPr="00EF43A0">
        <w:rPr>
          <w:rFonts w:ascii="Segoe UI" w:hAnsi="Segoe UI" w:cs="Segoe UI"/>
          <w:sz w:val="22"/>
          <w:szCs w:val="22"/>
        </w:rPr>
        <w:tab/>
      </w:r>
      <w:r w:rsidR="002025EE">
        <w:rPr>
          <w:rFonts w:ascii="Segoe UI" w:hAnsi="Segoe UI" w:cs="Segoe UI"/>
          <w:sz w:val="22"/>
          <w:szCs w:val="22"/>
        </w:rPr>
        <w:t xml:space="preserve">     </w:t>
      </w:r>
      <w:r w:rsidRPr="00EF43A0">
        <w:rPr>
          <w:rFonts w:ascii="Segoe UI" w:hAnsi="Segoe UI" w:cs="Segoe UI"/>
          <w:sz w:val="22"/>
          <w:szCs w:val="22"/>
        </w:rPr>
        <w:fldChar w:fldCharType="begin">
          <w:ffData>
            <w:name w:val="Check1"/>
            <w:enabled/>
            <w:calcOnExit w:val="0"/>
            <w:checkBox>
              <w:sizeAuto/>
              <w:default w:val="0"/>
            </w:checkBox>
          </w:ffData>
        </w:fldChar>
      </w:r>
      <w:r w:rsidRPr="00EF43A0">
        <w:rPr>
          <w:rFonts w:ascii="Segoe UI" w:hAnsi="Segoe UI" w:cs="Segoe UI"/>
          <w:sz w:val="22"/>
          <w:szCs w:val="22"/>
        </w:rPr>
        <w:instrText xml:space="preserve"> FORMCHECKBOX </w:instrText>
      </w:r>
      <w:r w:rsidR="00E40FE1">
        <w:rPr>
          <w:rFonts w:ascii="Segoe UI" w:hAnsi="Segoe UI" w:cs="Segoe UI"/>
          <w:sz w:val="22"/>
          <w:szCs w:val="22"/>
        </w:rPr>
      </w:r>
      <w:r w:rsidR="00E40FE1">
        <w:rPr>
          <w:rFonts w:ascii="Segoe UI" w:hAnsi="Segoe UI" w:cs="Segoe UI"/>
          <w:sz w:val="22"/>
          <w:szCs w:val="22"/>
        </w:rPr>
        <w:fldChar w:fldCharType="separate"/>
      </w:r>
      <w:r w:rsidRPr="00EF43A0">
        <w:rPr>
          <w:rFonts w:ascii="Segoe UI" w:hAnsi="Segoe UI" w:cs="Segoe UI"/>
          <w:sz w:val="22"/>
          <w:szCs w:val="22"/>
        </w:rPr>
        <w:fldChar w:fldCharType="end"/>
      </w:r>
      <w:r w:rsidRPr="00EF43A0">
        <w:rPr>
          <w:rFonts w:ascii="Segoe UI" w:hAnsi="Segoe UI" w:cs="Segoe UI"/>
          <w:sz w:val="22"/>
          <w:szCs w:val="22"/>
        </w:rPr>
        <w:t xml:space="preserve"> 4 </w:t>
      </w:r>
      <w:r w:rsidR="002025EE">
        <w:rPr>
          <w:rFonts w:ascii="Segoe UI" w:hAnsi="Segoe UI" w:cs="Segoe UI"/>
          <w:sz w:val="22"/>
          <w:szCs w:val="22"/>
        </w:rPr>
        <w:t>Bed (4br)</w:t>
      </w:r>
    </w:p>
    <w:p w14:paraId="09553F70" w14:textId="77777777" w:rsidR="00AD2A83" w:rsidRDefault="00AD2A83" w:rsidP="000E0C4C">
      <w:pPr>
        <w:tabs>
          <w:tab w:val="left" w:pos="270"/>
        </w:tabs>
        <w:spacing w:before="120" w:after="120"/>
        <w:ind w:left="810"/>
        <w:rPr>
          <w:rFonts w:ascii="Segoe UI" w:hAnsi="Segoe UI" w:cs="Segoe UI"/>
          <w:b/>
          <w:sz w:val="22"/>
          <w:szCs w:val="22"/>
        </w:rPr>
      </w:pPr>
    </w:p>
    <w:p w14:paraId="02AF770C" w14:textId="77777777" w:rsidR="00AD2A83" w:rsidRDefault="00AD2A83" w:rsidP="00AD2A83">
      <w:pPr>
        <w:pStyle w:val="NormalWeb"/>
        <w:spacing w:before="0" w:beforeAutospacing="0" w:after="240" w:afterAutospacing="0"/>
        <w:ind w:left="720"/>
        <w:rPr>
          <w:rFonts w:ascii="Verdana" w:hAnsi="Verdana"/>
          <w:color w:val="000000"/>
          <w:sz w:val="18"/>
          <w:szCs w:val="18"/>
        </w:rPr>
      </w:pPr>
      <w:r>
        <w:rPr>
          <w:rStyle w:val="Strong"/>
          <w:rFonts w:ascii="Segoe UI" w:hAnsi="Segoe UI" w:cs="Segoe UI"/>
          <w:color w:val="000000"/>
          <w:sz w:val="22"/>
          <w:szCs w:val="22"/>
        </w:rPr>
        <w:t>Smoke-Free - </w:t>
      </w:r>
      <w:r>
        <w:rPr>
          <w:rFonts w:ascii="Segoe UI" w:hAnsi="Segoe UI" w:cs="Segoe UI"/>
          <w:color w:val="000000"/>
          <w:sz w:val="22"/>
          <w:szCs w:val="22"/>
        </w:rPr>
        <w:t>All public housing units are owned and administered by the United Counties of Leeds and Grenville, Community and Social Services Division – Housing Department and many other Housing Providers are designated smoke-free. Note that multi-residential buildings are still transitioning, and the Counties cannot guarantee that the building will be 100% smoke-free, or that the unit offered was not previously smoked in.</w:t>
      </w:r>
    </w:p>
    <w:p w14:paraId="2076A75B" w14:textId="77777777" w:rsidR="00AD2A83" w:rsidRDefault="00AD2A83" w:rsidP="00AD2A83">
      <w:pPr>
        <w:pStyle w:val="NormalWeb"/>
        <w:spacing w:before="0" w:beforeAutospacing="0" w:after="240" w:afterAutospacing="0"/>
        <w:ind w:left="720"/>
        <w:rPr>
          <w:rFonts w:ascii="Verdana" w:hAnsi="Verdana"/>
          <w:color w:val="000000"/>
          <w:sz w:val="18"/>
          <w:szCs w:val="18"/>
        </w:rPr>
      </w:pPr>
      <w:r>
        <w:rPr>
          <w:rStyle w:val="Strong"/>
          <w:rFonts w:ascii="Segoe UI" w:hAnsi="Segoe UI" w:cs="Segoe UI"/>
          <w:color w:val="000000"/>
          <w:sz w:val="22"/>
          <w:szCs w:val="22"/>
        </w:rPr>
        <w:t>Parking</w:t>
      </w:r>
      <w:r>
        <w:rPr>
          <w:rFonts w:ascii="Segoe UI" w:hAnsi="Segoe UI" w:cs="Segoe UI"/>
          <w:color w:val="000000"/>
          <w:sz w:val="22"/>
          <w:szCs w:val="22"/>
        </w:rPr>
        <w:t> - There are waitlists for parking spaces at a number of our buildings. A unit may be offered without parking space. If you refuse an offer due to parking not being available, your application will be made ineligible and you will need to re-apply, unless you agree to be removed from that buildings waitlist.</w:t>
      </w:r>
    </w:p>
    <w:p w14:paraId="02FF170C" w14:textId="3F4548E8" w:rsidR="00AD2A83" w:rsidRDefault="00AD2A83" w:rsidP="00AD2A83">
      <w:pPr>
        <w:pStyle w:val="NormalWeb"/>
        <w:spacing w:before="120" w:beforeAutospacing="0" w:after="120" w:afterAutospacing="0"/>
        <w:ind w:left="720"/>
        <w:rPr>
          <w:rFonts w:ascii="Verdana" w:hAnsi="Verdana"/>
          <w:color w:val="000000"/>
          <w:sz w:val="18"/>
          <w:szCs w:val="18"/>
        </w:rPr>
      </w:pPr>
      <w:r>
        <w:rPr>
          <w:rStyle w:val="Strong"/>
          <w:rFonts w:ascii="Segoe UI" w:hAnsi="Segoe UI" w:cs="Segoe UI"/>
          <w:color w:val="000000"/>
          <w:sz w:val="22"/>
          <w:szCs w:val="22"/>
        </w:rPr>
        <w:t>Seniors Buildings</w:t>
      </w:r>
      <w:r>
        <w:rPr>
          <w:rFonts w:ascii="Segoe UI" w:hAnsi="Segoe UI" w:cs="Segoe UI"/>
          <w:color w:val="000000"/>
          <w:sz w:val="22"/>
          <w:szCs w:val="22"/>
        </w:rPr>
        <w:t xml:space="preserve"> - Applicants may apply to the waiting list for seniors-only buildings one year prior to reaching the minimum age requirement (i.e. may apply at age 59 for a </w:t>
      </w:r>
      <w:proofErr w:type="gramStart"/>
      <w:r>
        <w:rPr>
          <w:rFonts w:ascii="Segoe UI" w:hAnsi="Segoe UI" w:cs="Segoe UI"/>
          <w:color w:val="000000"/>
          <w:sz w:val="22"/>
          <w:szCs w:val="22"/>
        </w:rPr>
        <w:t>seniors</w:t>
      </w:r>
      <w:proofErr w:type="gramEnd"/>
      <w:r>
        <w:rPr>
          <w:rFonts w:ascii="Segoe UI" w:hAnsi="Segoe UI" w:cs="Segoe UI"/>
          <w:color w:val="000000"/>
          <w:sz w:val="22"/>
          <w:szCs w:val="22"/>
        </w:rPr>
        <w:t xml:space="preserve"> only building 60+ or at age 64 for seniors 65+).</w:t>
      </w:r>
    </w:p>
    <w:p w14:paraId="7E26D091" w14:textId="4B7D8AC6" w:rsidR="00BA36E2" w:rsidRDefault="00AD2A83" w:rsidP="00BA36E2">
      <w:pPr>
        <w:pStyle w:val="NormalWeb"/>
        <w:spacing w:before="120" w:beforeAutospacing="0" w:after="120" w:afterAutospacing="0"/>
        <w:rPr>
          <w:rStyle w:val="Strong"/>
          <w:rFonts w:ascii="Segoe UI" w:hAnsi="Segoe UI" w:cs="Segoe UI"/>
          <w:color w:val="000000"/>
          <w:sz w:val="22"/>
          <w:szCs w:val="22"/>
          <w:u w:val="single"/>
        </w:rPr>
      </w:pPr>
      <w:r>
        <w:rPr>
          <w:rStyle w:val="Strong"/>
          <w:rFonts w:ascii="Segoe UI" w:hAnsi="Segoe UI" w:cs="Segoe UI"/>
          <w:color w:val="000000"/>
          <w:sz w:val="22"/>
          <w:szCs w:val="22"/>
          <w:u w:val="single"/>
        </w:rPr>
        <w:t>﻿</w:t>
      </w:r>
    </w:p>
    <w:p w14:paraId="2A419C62" w14:textId="77777777" w:rsidR="00BA36E2" w:rsidRDefault="00BA36E2">
      <w:pPr>
        <w:rPr>
          <w:rStyle w:val="Strong"/>
          <w:rFonts w:ascii="Segoe UI" w:hAnsi="Segoe UI" w:cs="Segoe UI"/>
          <w:color w:val="000000"/>
          <w:sz w:val="22"/>
          <w:szCs w:val="22"/>
          <w:u w:val="single"/>
        </w:rPr>
      </w:pPr>
      <w:r>
        <w:rPr>
          <w:rStyle w:val="Strong"/>
          <w:rFonts w:ascii="Segoe UI" w:hAnsi="Segoe UI" w:cs="Segoe UI"/>
          <w:color w:val="000000"/>
          <w:sz w:val="22"/>
          <w:szCs w:val="22"/>
          <w:u w:val="single"/>
        </w:rPr>
        <w:br w:type="page"/>
      </w:r>
    </w:p>
    <w:p w14:paraId="033D901A" w14:textId="1C6432C3" w:rsidR="00AD2A83" w:rsidRDefault="00781A37" w:rsidP="00781A37">
      <w:pPr>
        <w:spacing w:before="120" w:after="120"/>
        <w:rPr>
          <w:rFonts w:ascii="Segoe UI" w:hAnsi="Segoe UI" w:cs="Segoe UI"/>
          <w:color w:val="000000"/>
          <w:sz w:val="22"/>
          <w:szCs w:val="22"/>
        </w:rPr>
      </w:pPr>
      <w:r>
        <w:rPr>
          <w:rStyle w:val="Strong"/>
          <w:rFonts w:ascii="Segoe UI" w:hAnsi="Segoe UI" w:cs="Segoe UI"/>
          <w:color w:val="000000"/>
          <w:sz w:val="22"/>
          <w:szCs w:val="22"/>
        </w:rPr>
        <w:lastRenderedPageBreak/>
        <w:t>Family Units:</w:t>
      </w:r>
    </w:p>
    <w:tbl>
      <w:tblPr>
        <w:tblW w:w="10200" w:type="dxa"/>
        <w:tblLook w:val="04A0" w:firstRow="1" w:lastRow="0" w:firstColumn="1" w:lastColumn="0" w:noHBand="0" w:noVBand="1"/>
      </w:tblPr>
      <w:tblGrid>
        <w:gridCol w:w="833"/>
        <w:gridCol w:w="1286"/>
        <w:gridCol w:w="1568"/>
        <w:gridCol w:w="1301"/>
        <w:gridCol w:w="1521"/>
        <w:gridCol w:w="1236"/>
        <w:gridCol w:w="1119"/>
        <w:gridCol w:w="1336"/>
      </w:tblGrid>
      <w:tr w:rsidR="00C732E9" w14:paraId="4E97953E" w14:textId="77777777" w:rsidTr="00781A37">
        <w:trPr>
          <w:cantSplit/>
          <w:trHeight w:val="855"/>
        </w:trPr>
        <w:tc>
          <w:tcPr>
            <w:tcW w:w="833"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46A26509" w14:textId="4F099A92" w:rsidR="00C732E9" w:rsidRDefault="00C732E9">
            <w:pPr>
              <w:jc w:val="center"/>
              <w:rPr>
                <w:rFonts w:ascii="Segoe UI" w:hAnsi="Segoe UI" w:cs="Segoe UI"/>
                <w:b/>
                <w:bCs/>
                <w:sz w:val="20"/>
                <w:szCs w:val="20"/>
              </w:rPr>
            </w:pPr>
            <w:r>
              <w:rPr>
                <w:rFonts w:ascii="Segoe UI" w:hAnsi="Segoe UI" w:cs="Segoe UI"/>
                <w:b/>
                <w:bCs/>
                <w:sz w:val="20"/>
                <w:szCs w:val="20"/>
              </w:rPr>
              <w:t> </w:t>
            </w:r>
            <w:r w:rsidR="00781A37">
              <w:rPr>
                <w:rFonts w:ascii="Segoe UI" w:hAnsi="Segoe UI" w:cs="Segoe UI"/>
                <w:b/>
                <w:bCs/>
                <w:sz w:val="20"/>
                <w:szCs w:val="20"/>
              </w:rPr>
              <w:t>Check</w:t>
            </w:r>
          </w:p>
        </w:tc>
        <w:tc>
          <w:tcPr>
            <w:tcW w:w="1286" w:type="dxa"/>
            <w:tcBorders>
              <w:top w:val="single" w:sz="4" w:space="0" w:color="auto"/>
              <w:left w:val="nil"/>
              <w:bottom w:val="single" w:sz="4" w:space="0" w:color="auto"/>
              <w:right w:val="single" w:sz="4" w:space="0" w:color="auto"/>
            </w:tcBorders>
            <w:shd w:val="clear" w:color="000000" w:fill="FFFFCC"/>
            <w:vAlign w:val="center"/>
            <w:hideMark/>
          </w:tcPr>
          <w:p w14:paraId="5F0AE48E" w14:textId="77777777" w:rsidR="00C732E9" w:rsidRDefault="00C732E9">
            <w:pPr>
              <w:rPr>
                <w:rFonts w:ascii="Segoe UI" w:hAnsi="Segoe UI" w:cs="Segoe UI"/>
                <w:b/>
                <w:bCs/>
                <w:sz w:val="20"/>
                <w:szCs w:val="20"/>
              </w:rPr>
            </w:pPr>
            <w:r>
              <w:rPr>
                <w:rFonts w:ascii="Segoe UI" w:hAnsi="Segoe UI" w:cs="Segoe UI"/>
                <w:b/>
                <w:bCs/>
                <w:sz w:val="20"/>
                <w:szCs w:val="20"/>
              </w:rPr>
              <w:t>Household Type</w:t>
            </w:r>
          </w:p>
        </w:tc>
        <w:tc>
          <w:tcPr>
            <w:tcW w:w="1568" w:type="dxa"/>
            <w:tcBorders>
              <w:top w:val="single" w:sz="4" w:space="0" w:color="auto"/>
              <w:left w:val="nil"/>
              <w:bottom w:val="single" w:sz="4" w:space="0" w:color="auto"/>
              <w:right w:val="single" w:sz="4" w:space="0" w:color="auto"/>
            </w:tcBorders>
            <w:shd w:val="clear" w:color="000000" w:fill="FFFFCC"/>
            <w:vAlign w:val="center"/>
            <w:hideMark/>
          </w:tcPr>
          <w:p w14:paraId="3FEF1711" w14:textId="77777777" w:rsidR="00C732E9" w:rsidRDefault="00C732E9">
            <w:pPr>
              <w:rPr>
                <w:rFonts w:ascii="Segoe UI" w:hAnsi="Segoe UI" w:cs="Segoe UI"/>
                <w:b/>
                <w:bCs/>
                <w:sz w:val="20"/>
                <w:szCs w:val="20"/>
              </w:rPr>
            </w:pPr>
            <w:r>
              <w:rPr>
                <w:rFonts w:ascii="Segoe UI" w:hAnsi="Segoe UI" w:cs="Segoe UI"/>
                <w:b/>
                <w:bCs/>
                <w:sz w:val="20"/>
                <w:szCs w:val="20"/>
              </w:rPr>
              <w:t>Provider</w:t>
            </w:r>
          </w:p>
        </w:tc>
        <w:tc>
          <w:tcPr>
            <w:tcW w:w="1301" w:type="dxa"/>
            <w:tcBorders>
              <w:top w:val="single" w:sz="4" w:space="0" w:color="auto"/>
              <w:left w:val="nil"/>
              <w:bottom w:val="single" w:sz="4" w:space="0" w:color="auto"/>
              <w:right w:val="single" w:sz="4" w:space="0" w:color="auto"/>
            </w:tcBorders>
            <w:shd w:val="clear" w:color="000000" w:fill="FFFFCC"/>
            <w:vAlign w:val="center"/>
            <w:hideMark/>
          </w:tcPr>
          <w:p w14:paraId="5254CE34" w14:textId="77777777" w:rsidR="00C732E9" w:rsidRDefault="00C732E9">
            <w:pPr>
              <w:rPr>
                <w:rFonts w:ascii="Segoe UI" w:hAnsi="Segoe UI" w:cs="Segoe UI"/>
                <w:b/>
                <w:bCs/>
                <w:sz w:val="20"/>
                <w:szCs w:val="20"/>
              </w:rPr>
            </w:pPr>
            <w:r>
              <w:rPr>
                <w:rFonts w:ascii="Segoe UI" w:hAnsi="Segoe UI" w:cs="Segoe UI"/>
                <w:b/>
                <w:bCs/>
                <w:sz w:val="20"/>
                <w:szCs w:val="20"/>
              </w:rPr>
              <w:t>Region</w:t>
            </w:r>
          </w:p>
        </w:tc>
        <w:tc>
          <w:tcPr>
            <w:tcW w:w="1521" w:type="dxa"/>
            <w:tcBorders>
              <w:top w:val="single" w:sz="4" w:space="0" w:color="auto"/>
              <w:left w:val="nil"/>
              <w:bottom w:val="single" w:sz="4" w:space="0" w:color="auto"/>
              <w:right w:val="single" w:sz="4" w:space="0" w:color="auto"/>
            </w:tcBorders>
            <w:shd w:val="clear" w:color="000000" w:fill="FFFFCC"/>
            <w:vAlign w:val="center"/>
            <w:hideMark/>
          </w:tcPr>
          <w:p w14:paraId="1A77715E" w14:textId="77777777" w:rsidR="00C732E9" w:rsidRDefault="00C732E9">
            <w:pPr>
              <w:rPr>
                <w:rFonts w:ascii="Segoe UI" w:hAnsi="Segoe UI" w:cs="Segoe UI"/>
                <w:b/>
                <w:bCs/>
                <w:sz w:val="20"/>
                <w:szCs w:val="20"/>
              </w:rPr>
            </w:pPr>
            <w:r>
              <w:rPr>
                <w:rFonts w:ascii="Segoe UI" w:hAnsi="Segoe UI" w:cs="Segoe UI"/>
                <w:b/>
                <w:bCs/>
                <w:sz w:val="20"/>
                <w:szCs w:val="20"/>
              </w:rPr>
              <w:t>Address</w:t>
            </w:r>
          </w:p>
        </w:tc>
        <w:tc>
          <w:tcPr>
            <w:tcW w:w="1236" w:type="dxa"/>
            <w:tcBorders>
              <w:top w:val="single" w:sz="4" w:space="0" w:color="auto"/>
              <w:left w:val="nil"/>
              <w:bottom w:val="single" w:sz="4" w:space="0" w:color="auto"/>
              <w:right w:val="single" w:sz="4" w:space="0" w:color="auto"/>
            </w:tcBorders>
            <w:shd w:val="clear" w:color="000000" w:fill="FFFFCC"/>
            <w:vAlign w:val="center"/>
            <w:hideMark/>
          </w:tcPr>
          <w:p w14:paraId="7344D9C5" w14:textId="77777777" w:rsidR="00C732E9" w:rsidRDefault="00C732E9">
            <w:pPr>
              <w:rPr>
                <w:rFonts w:ascii="Segoe UI" w:hAnsi="Segoe UI" w:cs="Segoe UI"/>
                <w:b/>
                <w:bCs/>
                <w:sz w:val="20"/>
                <w:szCs w:val="20"/>
              </w:rPr>
            </w:pPr>
            <w:r>
              <w:rPr>
                <w:rFonts w:ascii="Segoe UI" w:hAnsi="Segoe UI" w:cs="Segoe UI"/>
                <w:b/>
                <w:bCs/>
                <w:sz w:val="20"/>
                <w:szCs w:val="20"/>
              </w:rPr>
              <w:t>Building Type</w:t>
            </w:r>
          </w:p>
        </w:tc>
        <w:tc>
          <w:tcPr>
            <w:tcW w:w="1119" w:type="dxa"/>
            <w:tcBorders>
              <w:top w:val="single" w:sz="4" w:space="0" w:color="auto"/>
              <w:left w:val="nil"/>
              <w:bottom w:val="single" w:sz="4" w:space="0" w:color="auto"/>
              <w:right w:val="single" w:sz="4" w:space="0" w:color="auto"/>
            </w:tcBorders>
            <w:shd w:val="clear" w:color="000000" w:fill="FFFFCC"/>
            <w:vAlign w:val="center"/>
            <w:hideMark/>
          </w:tcPr>
          <w:p w14:paraId="3363445E" w14:textId="77777777" w:rsidR="00C732E9" w:rsidRDefault="00C732E9">
            <w:pPr>
              <w:rPr>
                <w:rFonts w:ascii="Segoe UI" w:hAnsi="Segoe UI" w:cs="Segoe UI"/>
                <w:b/>
                <w:bCs/>
                <w:sz w:val="20"/>
                <w:szCs w:val="20"/>
              </w:rPr>
            </w:pPr>
            <w:r>
              <w:rPr>
                <w:rFonts w:ascii="Segoe UI" w:hAnsi="Segoe UI" w:cs="Segoe UI"/>
                <w:b/>
                <w:bCs/>
                <w:sz w:val="20"/>
                <w:szCs w:val="20"/>
              </w:rPr>
              <w:t>Bedroom Type at Building</w:t>
            </w:r>
          </w:p>
        </w:tc>
        <w:tc>
          <w:tcPr>
            <w:tcW w:w="1336" w:type="dxa"/>
            <w:tcBorders>
              <w:top w:val="single" w:sz="4" w:space="0" w:color="auto"/>
              <w:left w:val="nil"/>
              <w:bottom w:val="single" w:sz="4" w:space="0" w:color="auto"/>
              <w:right w:val="single" w:sz="4" w:space="0" w:color="auto"/>
            </w:tcBorders>
            <w:shd w:val="clear" w:color="000000" w:fill="FFFFCC"/>
            <w:vAlign w:val="center"/>
            <w:hideMark/>
          </w:tcPr>
          <w:p w14:paraId="02428FE9" w14:textId="77777777" w:rsidR="00C732E9" w:rsidRDefault="00C732E9">
            <w:pPr>
              <w:rPr>
                <w:rFonts w:ascii="Segoe UI" w:hAnsi="Segoe UI" w:cs="Segoe UI"/>
                <w:b/>
                <w:bCs/>
                <w:sz w:val="20"/>
                <w:szCs w:val="20"/>
              </w:rPr>
            </w:pPr>
            <w:r>
              <w:rPr>
                <w:rFonts w:ascii="Segoe UI" w:hAnsi="Segoe UI" w:cs="Segoe UI"/>
                <w:b/>
                <w:bCs/>
                <w:sz w:val="20"/>
                <w:szCs w:val="20"/>
              </w:rPr>
              <w:t>Description</w:t>
            </w:r>
          </w:p>
        </w:tc>
      </w:tr>
      <w:tr w:rsidR="00C732E9" w14:paraId="0E56E04A" w14:textId="77777777" w:rsidTr="00781A37">
        <w:trPr>
          <w:cantSplit/>
          <w:trHeight w:val="114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28453CD3" w14:textId="77777777" w:rsidR="00C732E9" w:rsidRDefault="00C732E9">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033B3835" w14:textId="77777777" w:rsidR="00C732E9" w:rsidRDefault="00C732E9">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11E7FCA8" w14:textId="77777777" w:rsidR="00C732E9" w:rsidRDefault="00C732E9">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01" w:type="dxa"/>
            <w:tcBorders>
              <w:top w:val="nil"/>
              <w:left w:val="nil"/>
              <w:bottom w:val="single" w:sz="4" w:space="0" w:color="auto"/>
              <w:right w:val="single" w:sz="4" w:space="0" w:color="auto"/>
            </w:tcBorders>
            <w:shd w:val="clear" w:color="auto" w:fill="auto"/>
            <w:vAlign w:val="center"/>
            <w:hideMark/>
          </w:tcPr>
          <w:p w14:paraId="0BD483BE" w14:textId="77777777" w:rsidR="00C732E9" w:rsidRDefault="00C732E9">
            <w:pPr>
              <w:rPr>
                <w:rFonts w:ascii="Segoe UI" w:hAnsi="Segoe UI" w:cs="Segoe UI"/>
                <w:color w:val="000000"/>
                <w:sz w:val="20"/>
                <w:szCs w:val="20"/>
              </w:rPr>
            </w:pPr>
            <w:r>
              <w:rPr>
                <w:rFonts w:ascii="Segoe UI" w:hAnsi="Segoe UI" w:cs="Segoe UI"/>
                <w:color w:val="000000"/>
                <w:sz w:val="20"/>
                <w:szCs w:val="20"/>
              </w:rPr>
              <w:t>Brockville</w:t>
            </w:r>
          </w:p>
        </w:tc>
        <w:tc>
          <w:tcPr>
            <w:tcW w:w="1521" w:type="dxa"/>
            <w:tcBorders>
              <w:top w:val="nil"/>
              <w:left w:val="nil"/>
              <w:bottom w:val="single" w:sz="4" w:space="0" w:color="auto"/>
              <w:right w:val="single" w:sz="4" w:space="0" w:color="auto"/>
            </w:tcBorders>
            <w:shd w:val="clear" w:color="auto" w:fill="auto"/>
            <w:vAlign w:val="center"/>
            <w:hideMark/>
          </w:tcPr>
          <w:p w14:paraId="72CEB7CF" w14:textId="77777777" w:rsidR="00C732E9" w:rsidRDefault="00C732E9">
            <w:pPr>
              <w:rPr>
                <w:rFonts w:ascii="Segoe UI" w:hAnsi="Segoe UI" w:cs="Segoe UI"/>
                <w:color w:val="000000"/>
                <w:sz w:val="20"/>
                <w:szCs w:val="20"/>
              </w:rPr>
            </w:pPr>
            <w:r>
              <w:rPr>
                <w:rFonts w:ascii="Segoe UI" w:hAnsi="Segoe UI" w:cs="Segoe UI"/>
                <w:color w:val="000000"/>
                <w:sz w:val="20"/>
                <w:szCs w:val="20"/>
              </w:rPr>
              <w:t>5 1/2 Glengarry Road</w:t>
            </w:r>
          </w:p>
        </w:tc>
        <w:tc>
          <w:tcPr>
            <w:tcW w:w="1236" w:type="dxa"/>
            <w:tcBorders>
              <w:top w:val="nil"/>
              <w:left w:val="nil"/>
              <w:bottom w:val="single" w:sz="4" w:space="0" w:color="auto"/>
              <w:right w:val="single" w:sz="4" w:space="0" w:color="auto"/>
            </w:tcBorders>
            <w:shd w:val="clear" w:color="auto" w:fill="auto"/>
            <w:vAlign w:val="center"/>
            <w:hideMark/>
          </w:tcPr>
          <w:p w14:paraId="7F6E6B58" w14:textId="77777777" w:rsidR="00C732E9" w:rsidRDefault="00C732E9">
            <w:pPr>
              <w:rPr>
                <w:rFonts w:ascii="Segoe UI" w:hAnsi="Segoe UI" w:cs="Segoe UI"/>
                <w:color w:val="000000"/>
                <w:sz w:val="20"/>
                <w:szCs w:val="20"/>
              </w:rPr>
            </w:pPr>
            <w:r>
              <w:rPr>
                <w:rFonts w:ascii="Segoe UI" w:hAnsi="Segoe UI" w:cs="Segoe UI"/>
                <w:color w:val="000000"/>
                <w:sz w:val="20"/>
                <w:szCs w:val="20"/>
              </w:rPr>
              <w:t>Townhouse</w:t>
            </w:r>
          </w:p>
        </w:tc>
        <w:tc>
          <w:tcPr>
            <w:tcW w:w="1119" w:type="dxa"/>
            <w:tcBorders>
              <w:top w:val="nil"/>
              <w:left w:val="nil"/>
              <w:bottom w:val="single" w:sz="4" w:space="0" w:color="auto"/>
              <w:right w:val="single" w:sz="4" w:space="0" w:color="auto"/>
            </w:tcBorders>
            <w:shd w:val="clear" w:color="auto" w:fill="auto"/>
            <w:vAlign w:val="center"/>
            <w:hideMark/>
          </w:tcPr>
          <w:p w14:paraId="4A190594" w14:textId="77777777" w:rsidR="00C732E9" w:rsidRDefault="00C732E9">
            <w:pPr>
              <w:rPr>
                <w:rFonts w:ascii="Segoe UI" w:hAnsi="Segoe UI" w:cs="Segoe UI"/>
                <w:color w:val="000000"/>
                <w:sz w:val="20"/>
                <w:szCs w:val="20"/>
              </w:rPr>
            </w:pPr>
            <w:r>
              <w:rPr>
                <w:rFonts w:ascii="Segoe UI" w:hAnsi="Segoe UI" w:cs="Segoe UI"/>
                <w:color w:val="000000"/>
                <w:sz w:val="20"/>
                <w:szCs w:val="20"/>
              </w:rPr>
              <w:t>2br, 3br, 4br</w:t>
            </w:r>
          </w:p>
        </w:tc>
        <w:tc>
          <w:tcPr>
            <w:tcW w:w="1336" w:type="dxa"/>
            <w:tcBorders>
              <w:top w:val="nil"/>
              <w:left w:val="nil"/>
              <w:bottom w:val="single" w:sz="4" w:space="0" w:color="auto"/>
              <w:right w:val="single" w:sz="4" w:space="0" w:color="auto"/>
            </w:tcBorders>
            <w:shd w:val="clear" w:color="auto" w:fill="auto"/>
            <w:vAlign w:val="center"/>
            <w:hideMark/>
          </w:tcPr>
          <w:p w14:paraId="3CF7ED49" w14:textId="77777777" w:rsidR="00C732E9" w:rsidRDefault="00C732E9">
            <w:pPr>
              <w:rPr>
                <w:rFonts w:ascii="Segoe UI" w:hAnsi="Segoe UI" w:cs="Segoe UI"/>
                <w:color w:val="000000"/>
                <w:sz w:val="20"/>
                <w:szCs w:val="20"/>
              </w:rPr>
            </w:pPr>
            <w:r>
              <w:rPr>
                <w:rFonts w:ascii="Segoe UI" w:hAnsi="Segoe UI" w:cs="Segoe UI"/>
                <w:color w:val="000000"/>
                <w:sz w:val="20"/>
                <w:szCs w:val="20"/>
              </w:rPr>
              <w:t>Smoke Free</w:t>
            </w:r>
          </w:p>
        </w:tc>
      </w:tr>
      <w:tr w:rsidR="00C732E9" w14:paraId="402C7F76" w14:textId="77777777" w:rsidTr="00781A37">
        <w:trPr>
          <w:cantSplit/>
          <w:trHeight w:val="114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5E73766" w14:textId="77777777" w:rsidR="00C732E9" w:rsidRDefault="00C732E9">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02450698" w14:textId="77777777" w:rsidR="00C732E9" w:rsidRDefault="00C732E9">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2D1AB416" w14:textId="77777777" w:rsidR="00C732E9" w:rsidRDefault="00C732E9">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01" w:type="dxa"/>
            <w:tcBorders>
              <w:top w:val="nil"/>
              <w:left w:val="nil"/>
              <w:bottom w:val="single" w:sz="4" w:space="0" w:color="auto"/>
              <w:right w:val="single" w:sz="4" w:space="0" w:color="auto"/>
            </w:tcBorders>
            <w:shd w:val="clear" w:color="auto" w:fill="auto"/>
            <w:vAlign w:val="center"/>
            <w:hideMark/>
          </w:tcPr>
          <w:p w14:paraId="747B72AE" w14:textId="77777777" w:rsidR="00C732E9" w:rsidRDefault="00C732E9">
            <w:pPr>
              <w:rPr>
                <w:rFonts w:ascii="Segoe UI" w:hAnsi="Segoe UI" w:cs="Segoe UI"/>
                <w:color w:val="000000"/>
                <w:sz w:val="20"/>
                <w:szCs w:val="20"/>
              </w:rPr>
            </w:pPr>
            <w:r>
              <w:rPr>
                <w:rFonts w:ascii="Segoe UI" w:hAnsi="Segoe UI" w:cs="Segoe UI"/>
                <w:color w:val="000000"/>
                <w:sz w:val="20"/>
                <w:szCs w:val="20"/>
              </w:rPr>
              <w:t>Brockville</w:t>
            </w:r>
          </w:p>
        </w:tc>
        <w:tc>
          <w:tcPr>
            <w:tcW w:w="1521" w:type="dxa"/>
            <w:tcBorders>
              <w:top w:val="nil"/>
              <w:left w:val="nil"/>
              <w:bottom w:val="single" w:sz="4" w:space="0" w:color="auto"/>
              <w:right w:val="single" w:sz="4" w:space="0" w:color="auto"/>
            </w:tcBorders>
            <w:shd w:val="clear" w:color="auto" w:fill="auto"/>
            <w:vAlign w:val="center"/>
            <w:hideMark/>
          </w:tcPr>
          <w:p w14:paraId="3EEB6104" w14:textId="77777777" w:rsidR="00C732E9" w:rsidRDefault="00C732E9">
            <w:pPr>
              <w:rPr>
                <w:rFonts w:ascii="Segoe UI" w:hAnsi="Segoe UI" w:cs="Segoe UI"/>
                <w:color w:val="000000"/>
                <w:sz w:val="20"/>
                <w:szCs w:val="20"/>
              </w:rPr>
            </w:pPr>
            <w:r>
              <w:rPr>
                <w:rFonts w:ascii="Segoe UI" w:hAnsi="Segoe UI" w:cs="Segoe UI"/>
                <w:color w:val="000000"/>
                <w:sz w:val="20"/>
                <w:szCs w:val="20"/>
              </w:rPr>
              <w:t>Bartholomew Street</w:t>
            </w:r>
          </w:p>
        </w:tc>
        <w:tc>
          <w:tcPr>
            <w:tcW w:w="1236" w:type="dxa"/>
            <w:tcBorders>
              <w:top w:val="nil"/>
              <w:left w:val="nil"/>
              <w:bottom w:val="single" w:sz="4" w:space="0" w:color="auto"/>
              <w:right w:val="single" w:sz="4" w:space="0" w:color="auto"/>
            </w:tcBorders>
            <w:shd w:val="clear" w:color="auto" w:fill="auto"/>
            <w:vAlign w:val="center"/>
            <w:hideMark/>
          </w:tcPr>
          <w:p w14:paraId="66F5AE31" w14:textId="77777777" w:rsidR="00C732E9" w:rsidRDefault="00C732E9">
            <w:pPr>
              <w:rPr>
                <w:rFonts w:ascii="Segoe UI" w:hAnsi="Segoe UI" w:cs="Segoe UI"/>
                <w:color w:val="000000"/>
                <w:sz w:val="20"/>
                <w:szCs w:val="20"/>
              </w:rPr>
            </w:pPr>
            <w:r>
              <w:rPr>
                <w:rFonts w:ascii="Segoe UI" w:hAnsi="Segoe UI" w:cs="Segoe UI"/>
                <w:color w:val="000000"/>
                <w:sz w:val="20"/>
                <w:szCs w:val="20"/>
              </w:rPr>
              <w:t>Townhouse</w:t>
            </w:r>
          </w:p>
        </w:tc>
        <w:tc>
          <w:tcPr>
            <w:tcW w:w="1119" w:type="dxa"/>
            <w:tcBorders>
              <w:top w:val="nil"/>
              <w:left w:val="nil"/>
              <w:bottom w:val="single" w:sz="4" w:space="0" w:color="auto"/>
              <w:right w:val="single" w:sz="4" w:space="0" w:color="auto"/>
            </w:tcBorders>
            <w:shd w:val="clear" w:color="auto" w:fill="auto"/>
            <w:vAlign w:val="center"/>
            <w:hideMark/>
          </w:tcPr>
          <w:p w14:paraId="7A288289" w14:textId="77777777" w:rsidR="00C732E9" w:rsidRDefault="00C732E9">
            <w:pPr>
              <w:rPr>
                <w:rFonts w:ascii="Segoe UI" w:hAnsi="Segoe UI" w:cs="Segoe UI"/>
                <w:color w:val="000000"/>
                <w:sz w:val="20"/>
                <w:szCs w:val="20"/>
              </w:rPr>
            </w:pPr>
            <w:r>
              <w:rPr>
                <w:rFonts w:ascii="Segoe UI" w:hAnsi="Segoe UI" w:cs="Segoe UI"/>
                <w:color w:val="000000"/>
                <w:sz w:val="20"/>
                <w:szCs w:val="20"/>
              </w:rPr>
              <w:t>2br, 3br</w:t>
            </w:r>
          </w:p>
        </w:tc>
        <w:tc>
          <w:tcPr>
            <w:tcW w:w="1336" w:type="dxa"/>
            <w:tcBorders>
              <w:top w:val="nil"/>
              <w:left w:val="nil"/>
              <w:bottom w:val="single" w:sz="4" w:space="0" w:color="auto"/>
              <w:right w:val="single" w:sz="4" w:space="0" w:color="auto"/>
            </w:tcBorders>
            <w:shd w:val="clear" w:color="auto" w:fill="auto"/>
            <w:vAlign w:val="center"/>
            <w:hideMark/>
          </w:tcPr>
          <w:p w14:paraId="7F24C1D2" w14:textId="77777777" w:rsidR="00C732E9" w:rsidRDefault="00C732E9">
            <w:pPr>
              <w:rPr>
                <w:rFonts w:ascii="Segoe UI" w:hAnsi="Segoe UI" w:cs="Segoe UI"/>
                <w:color w:val="000000"/>
                <w:sz w:val="20"/>
                <w:szCs w:val="20"/>
              </w:rPr>
            </w:pPr>
            <w:r>
              <w:rPr>
                <w:rFonts w:ascii="Segoe UI" w:hAnsi="Segoe UI" w:cs="Segoe UI"/>
                <w:color w:val="000000"/>
                <w:sz w:val="20"/>
                <w:szCs w:val="20"/>
              </w:rPr>
              <w:t>Smoke Free</w:t>
            </w:r>
          </w:p>
        </w:tc>
      </w:tr>
      <w:tr w:rsidR="00C732E9" w14:paraId="362CE206" w14:textId="77777777" w:rsidTr="00781A37">
        <w:trPr>
          <w:cantSplit/>
          <w:trHeight w:val="114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622BA8C" w14:textId="77777777" w:rsidR="00C732E9" w:rsidRDefault="00C732E9">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7D5B36D1" w14:textId="77777777" w:rsidR="00C732E9" w:rsidRDefault="00C732E9">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2F52E557" w14:textId="77777777" w:rsidR="00C732E9" w:rsidRDefault="00C732E9">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01" w:type="dxa"/>
            <w:tcBorders>
              <w:top w:val="nil"/>
              <w:left w:val="nil"/>
              <w:bottom w:val="single" w:sz="4" w:space="0" w:color="auto"/>
              <w:right w:val="single" w:sz="4" w:space="0" w:color="auto"/>
            </w:tcBorders>
            <w:shd w:val="clear" w:color="auto" w:fill="auto"/>
            <w:vAlign w:val="center"/>
            <w:hideMark/>
          </w:tcPr>
          <w:p w14:paraId="1A35065C" w14:textId="77777777" w:rsidR="00C732E9" w:rsidRDefault="00C732E9">
            <w:pPr>
              <w:rPr>
                <w:rFonts w:ascii="Segoe UI" w:hAnsi="Segoe UI" w:cs="Segoe UI"/>
                <w:color w:val="000000"/>
                <w:sz w:val="20"/>
                <w:szCs w:val="20"/>
              </w:rPr>
            </w:pPr>
            <w:r>
              <w:rPr>
                <w:rFonts w:ascii="Segoe UI" w:hAnsi="Segoe UI" w:cs="Segoe UI"/>
                <w:color w:val="000000"/>
                <w:sz w:val="20"/>
                <w:szCs w:val="20"/>
              </w:rPr>
              <w:t>Brockville</w:t>
            </w:r>
          </w:p>
        </w:tc>
        <w:tc>
          <w:tcPr>
            <w:tcW w:w="1521" w:type="dxa"/>
            <w:tcBorders>
              <w:top w:val="nil"/>
              <w:left w:val="nil"/>
              <w:bottom w:val="single" w:sz="4" w:space="0" w:color="auto"/>
              <w:right w:val="single" w:sz="4" w:space="0" w:color="auto"/>
            </w:tcBorders>
            <w:shd w:val="clear" w:color="auto" w:fill="auto"/>
            <w:vAlign w:val="center"/>
            <w:hideMark/>
          </w:tcPr>
          <w:p w14:paraId="7F41C365" w14:textId="77777777" w:rsidR="00C732E9" w:rsidRDefault="00C732E9">
            <w:pPr>
              <w:rPr>
                <w:rFonts w:ascii="Segoe UI" w:hAnsi="Segoe UI" w:cs="Segoe UI"/>
                <w:color w:val="000000"/>
                <w:sz w:val="20"/>
                <w:szCs w:val="20"/>
              </w:rPr>
            </w:pPr>
            <w:r>
              <w:rPr>
                <w:rFonts w:ascii="Segoe UI" w:hAnsi="Segoe UI" w:cs="Segoe UI"/>
                <w:color w:val="000000"/>
                <w:sz w:val="20"/>
                <w:szCs w:val="20"/>
              </w:rPr>
              <w:t>Bisley Crescent</w:t>
            </w:r>
          </w:p>
        </w:tc>
        <w:tc>
          <w:tcPr>
            <w:tcW w:w="1236" w:type="dxa"/>
            <w:tcBorders>
              <w:top w:val="nil"/>
              <w:left w:val="nil"/>
              <w:bottom w:val="single" w:sz="4" w:space="0" w:color="auto"/>
              <w:right w:val="single" w:sz="4" w:space="0" w:color="auto"/>
            </w:tcBorders>
            <w:shd w:val="clear" w:color="auto" w:fill="auto"/>
            <w:vAlign w:val="center"/>
            <w:hideMark/>
          </w:tcPr>
          <w:p w14:paraId="18F200F1" w14:textId="77777777" w:rsidR="00C732E9" w:rsidRDefault="00C732E9">
            <w:pPr>
              <w:rPr>
                <w:rFonts w:ascii="Segoe UI" w:hAnsi="Segoe UI" w:cs="Segoe UI"/>
                <w:color w:val="000000"/>
                <w:sz w:val="20"/>
                <w:szCs w:val="20"/>
              </w:rPr>
            </w:pPr>
            <w:r>
              <w:rPr>
                <w:rFonts w:ascii="Segoe UI" w:hAnsi="Segoe UI" w:cs="Segoe UI"/>
                <w:color w:val="000000"/>
                <w:sz w:val="20"/>
                <w:szCs w:val="20"/>
              </w:rPr>
              <w:t>House</w:t>
            </w:r>
          </w:p>
        </w:tc>
        <w:tc>
          <w:tcPr>
            <w:tcW w:w="1119" w:type="dxa"/>
            <w:tcBorders>
              <w:top w:val="nil"/>
              <w:left w:val="nil"/>
              <w:bottom w:val="single" w:sz="4" w:space="0" w:color="auto"/>
              <w:right w:val="single" w:sz="4" w:space="0" w:color="auto"/>
            </w:tcBorders>
            <w:shd w:val="clear" w:color="auto" w:fill="auto"/>
            <w:vAlign w:val="center"/>
            <w:hideMark/>
          </w:tcPr>
          <w:p w14:paraId="171ACBC9" w14:textId="77777777" w:rsidR="00C732E9" w:rsidRDefault="00C732E9">
            <w:pPr>
              <w:rPr>
                <w:rFonts w:ascii="Segoe UI" w:hAnsi="Segoe UI" w:cs="Segoe UI"/>
                <w:color w:val="000000"/>
                <w:sz w:val="20"/>
                <w:szCs w:val="20"/>
              </w:rPr>
            </w:pPr>
            <w:r>
              <w:rPr>
                <w:rFonts w:ascii="Segoe UI" w:hAnsi="Segoe UI" w:cs="Segoe UI"/>
                <w:color w:val="000000"/>
                <w:sz w:val="20"/>
                <w:szCs w:val="20"/>
              </w:rPr>
              <w:t>2br,3br</w:t>
            </w:r>
          </w:p>
        </w:tc>
        <w:tc>
          <w:tcPr>
            <w:tcW w:w="1336" w:type="dxa"/>
            <w:tcBorders>
              <w:top w:val="nil"/>
              <w:left w:val="nil"/>
              <w:bottom w:val="single" w:sz="4" w:space="0" w:color="auto"/>
              <w:right w:val="single" w:sz="4" w:space="0" w:color="auto"/>
            </w:tcBorders>
            <w:shd w:val="clear" w:color="auto" w:fill="auto"/>
            <w:vAlign w:val="center"/>
            <w:hideMark/>
          </w:tcPr>
          <w:p w14:paraId="7A089444" w14:textId="77777777" w:rsidR="00C732E9" w:rsidRDefault="00C732E9">
            <w:pPr>
              <w:rPr>
                <w:rFonts w:ascii="Segoe UI" w:hAnsi="Segoe UI" w:cs="Segoe UI"/>
                <w:color w:val="000000"/>
                <w:sz w:val="20"/>
                <w:szCs w:val="20"/>
              </w:rPr>
            </w:pPr>
            <w:r>
              <w:rPr>
                <w:rFonts w:ascii="Segoe UI" w:hAnsi="Segoe UI" w:cs="Segoe UI"/>
                <w:color w:val="000000"/>
                <w:sz w:val="20"/>
                <w:szCs w:val="20"/>
              </w:rPr>
              <w:t>Smoke Free</w:t>
            </w:r>
          </w:p>
        </w:tc>
      </w:tr>
      <w:tr w:rsidR="00C732E9" w14:paraId="7EDE76FF" w14:textId="77777777" w:rsidTr="00781A37">
        <w:trPr>
          <w:cantSplit/>
          <w:trHeight w:val="114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72E7DA9E" w14:textId="77777777" w:rsidR="00C732E9" w:rsidRDefault="00C732E9">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43BAC274" w14:textId="77777777" w:rsidR="00C732E9" w:rsidRDefault="00C732E9">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6EC2BB12" w14:textId="77777777" w:rsidR="00C732E9" w:rsidRDefault="00C732E9">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01" w:type="dxa"/>
            <w:tcBorders>
              <w:top w:val="nil"/>
              <w:left w:val="nil"/>
              <w:bottom w:val="single" w:sz="4" w:space="0" w:color="auto"/>
              <w:right w:val="single" w:sz="4" w:space="0" w:color="auto"/>
            </w:tcBorders>
            <w:shd w:val="clear" w:color="auto" w:fill="auto"/>
            <w:vAlign w:val="center"/>
            <w:hideMark/>
          </w:tcPr>
          <w:p w14:paraId="3F8FA710" w14:textId="77777777" w:rsidR="00C732E9" w:rsidRDefault="00C732E9">
            <w:pPr>
              <w:rPr>
                <w:rFonts w:ascii="Segoe UI" w:hAnsi="Segoe UI" w:cs="Segoe UI"/>
                <w:color w:val="000000"/>
                <w:sz w:val="20"/>
                <w:szCs w:val="20"/>
              </w:rPr>
            </w:pPr>
            <w:r>
              <w:rPr>
                <w:rFonts w:ascii="Segoe UI" w:hAnsi="Segoe UI" w:cs="Segoe UI"/>
                <w:color w:val="000000"/>
                <w:sz w:val="20"/>
                <w:szCs w:val="20"/>
              </w:rPr>
              <w:t>Brockville</w:t>
            </w:r>
          </w:p>
        </w:tc>
        <w:tc>
          <w:tcPr>
            <w:tcW w:w="1521" w:type="dxa"/>
            <w:tcBorders>
              <w:top w:val="nil"/>
              <w:left w:val="nil"/>
              <w:bottom w:val="single" w:sz="4" w:space="0" w:color="auto"/>
              <w:right w:val="single" w:sz="4" w:space="0" w:color="auto"/>
            </w:tcBorders>
            <w:shd w:val="clear" w:color="auto" w:fill="auto"/>
            <w:vAlign w:val="center"/>
            <w:hideMark/>
          </w:tcPr>
          <w:p w14:paraId="0508DEAB" w14:textId="77777777" w:rsidR="00C732E9" w:rsidRDefault="00C732E9">
            <w:pPr>
              <w:rPr>
                <w:rFonts w:ascii="Segoe UI" w:hAnsi="Segoe UI" w:cs="Segoe UI"/>
                <w:color w:val="000000"/>
                <w:sz w:val="20"/>
                <w:szCs w:val="20"/>
              </w:rPr>
            </w:pPr>
            <w:r>
              <w:rPr>
                <w:rFonts w:ascii="Segoe UI" w:hAnsi="Segoe UI" w:cs="Segoe UI"/>
                <w:color w:val="000000"/>
                <w:sz w:val="20"/>
                <w:szCs w:val="20"/>
              </w:rPr>
              <w:t>Brighton Crescent</w:t>
            </w:r>
          </w:p>
        </w:tc>
        <w:tc>
          <w:tcPr>
            <w:tcW w:w="1236" w:type="dxa"/>
            <w:tcBorders>
              <w:top w:val="nil"/>
              <w:left w:val="nil"/>
              <w:bottom w:val="single" w:sz="4" w:space="0" w:color="auto"/>
              <w:right w:val="single" w:sz="4" w:space="0" w:color="auto"/>
            </w:tcBorders>
            <w:shd w:val="clear" w:color="auto" w:fill="auto"/>
            <w:vAlign w:val="center"/>
            <w:hideMark/>
          </w:tcPr>
          <w:p w14:paraId="4052EF08" w14:textId="77777777" w:rsidR="00C732E9" w:rsidRDefault="00C732E9">
            <w:pPr>
              <w:rPr>
                <w:rFonts w:ascii="Segoe UI" w:hAnsi="Segoe UI" w:cs="Segoe UI"/>
                <w:color w:val="000000"/>
                <w:sz w:val="20"/>
                <w:szCs w:val="20"/>
              </w:rPr>
            </w:pPr>
            <w:r>
              <w:rPr>
                <w:rFonts w:ascii="Segoe UI" w:hAnsi="Segoe UI" w:cs="Segoe UI"/>
                <w:color w:val="000000"/>
                <w:sz w:val="20"/>
                <w:szCs w:val="20"/>
              </w:rPr>
              <w:t>House</w:t>
            </w:r>
          </w:p>
        </w:tc>
        <w:tc>
          <w:tcPr>
            <w:tcW w:w="1119" w:type="dxa"/>
            <w:tcBorders>
              <w:top w:val="nil"/>
              <w:left w:val="nil"/>
              <w:bottom w:val="single" w:sz="4" w:space="0" w:color="auto"/>
              <w:right w:val="single" w:sz="4" w:space="0" w:color="auto"/>
            </w:tcBorders>
            <w:shd w:val="clear" w:color="auto" w:fill="auto"/>
            <w:vAlign w:val="center"/>
            <w:hideMark/>
          </w:tcPr>
          <w:p w14:paraId="48A8E67D" w14:textId="77777777" w:rsidR="00C732E9" w:rsidRDefault="00C732E9">
            <w:pPr>
              <w:rPr>
                <w:rFonts w:ascii="Segoe UI" w:hAnsi="Segoe UI" w:cs="Segoe UI"/>
                <w:color w:val="000000"/>
                <w:sz w:val="20"/>
                <w:szCs w:val="20"/>
              </w:rPr>
            </w:pPr>
            <w:r>
              <w:rPr>
                <w:rFonts w:ascii="Segoe UI" w:hAnsi="Segoe UI" w:cs="Segoe UI"/>
                <w:color w:val="000000"/>
                <w:sz w:val="20"/>
                <w:szCs w:val="20"/>
              </w:rPr>
              <w:t>2br, 3br, 4br</w:t>
            </w:r>
          </w:p>
        </w:tc>
        <w:tc>
          <w:tcPr>
            <w:tcW w:w="1336" w:type="dxa"/>
            <w:tcBorders>
              <w:top w:val="nil"/>
              <w:left w:val="nil"/>
              <w:bottom w:val="single" w:sz="4" w:space="0" w:color="auto"/>
              <w:right w:val="single" w:sz="4" w:space="0" w:color="auto"/>
            </w:tcBorders>
            <w:shd w:val="clear" w:color="auto" w:fill="auto"/>
            <w:vAlign w:val="center"/>
            <w:hideMark/>
          </w:tcPr>
          <w:p w14:paraId="129F286C" w14:textId="77777777" w:rsidR="00C732E9" w:rsidRDefault="00C732E9">
            <w:pPr>
              <w:rPr>
                <w:rFonts w:ascii="Segoe UI" w:hAnsi="Segoe UI" w:cs="Segoe UI"/>
                <w:color w:val="000000"/>
                <w:sz w:val="20"/>
                <w:szCs w:val="20"/>
              </w:rPr>
            </w:pPr>
            <w:r>
              <w:rPr>
                <w:rFonts w:ascii="Segoe UI" w:hAnsi="Segoe UI" w:cs="Segoe UI"/>
                <w:color w:val="000000"/>
                <w:sz w:val="20"/>
                <w:szCs w:val="20"/>
              </w:rPr>
              <w:t>Smoke Free</w:t>
            </w:r>
          </w:p>
        </w:tc>
      </w:tr>
      <w:tr w:rsidR="00C732E9" w14:paraId="7421742B" w14:textId="77777777" w:rsidTr="00781A37">
        <w:trPr>
          <w:cantSplit/>
          <w:trHeight w:val="114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7880495" w14:textId="77777777" w:rsidR="00C732E9" w:rsidRDefault="00C732E9">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782489FD" w14:textId="77777777" w:rsidR="00C732E9" w:rsidRDefault="00C732E9">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2CCEA227" w14:textId="77777777" w:rsidR="00C732E9" w:rsidRDefault="00C732E9">
            <w:pPr>
              <w:rPr>
                <w:rFonts w:ascii="Segoe UI" w:hAnsi="Segoe UI" w:cs="Segoe UI"/>
                <w:color w:val="000000"/>
                <w:sz w:val="20"/>
                <w:szCs w:val="20"/>
              </w:rPr>
            </w:pPr>
            <w:r>
              <w:rPr>
                <w:rFonts w:ascii="Segoe UI" w:hAnsi="Segoe UI" w:cs="Segoe UI"/>
                <w:color w:val="000000"/>
                <w:sz w:val="20"/>
                <w:szCs w:val="20"/>
              </w:rPr>
              <w:t>Brockville Municipal Non-Profit Housing Corporation</w:t>
            </w:r>
          </w:p>
        </w:tc>
        <w:tc>
          <w:tcPr>
            <w:tcW w:w="1301" w:type="dxa"/>
            <w:tcBorders>
              <w:top w:val="nil"/>
              <w:left w:val="nil"/>
              <w:bottom w:val="single" w:sz="4" w:space="0" w:color="auto"/>
              <w:right w:val="single" w:sz="4" w:space="0" w:color="auto"/>
            </w:tcBorders>
            <w:shd w:val="clear" w:color="auto" w:fill="auto"/>
            <w:vAlign w:val="center"/>
            <w:hideMark/>
          </w:tcPr>
          <w:p w14:paraId="0E2F73BC" w14:textId="77777777" w:rsidR="00C732E9" w:rsidRDefault="00C732E9">
            <w:pPr>
              <w:rPr>
                <w:rFonts w:ascii="Segoe UI" w:hAnsi="Segoe UI" w:cs="Segoe UI"/>
                <w:color w:val="000000"/>
                <w:sz w:val="20"/>
                <w:szCs w:val="20"/>
              </w:rPr>
            </w:pPr>
            <w:r>
              <w:rPr>
                <w:rFonts w:ascii="Segoe UI" w:hAnsi="Segoe UI" w:cs="Segoe UI"/>
                <w:color w:val="000000"/>
                <w:sz w:val="20"/>
                <w:szCs w:val="20"/>
              </w:rPr>
              <w:t>Brockville</w:t>
            </w:r>
          </w:p>
        </w:tc>
        <w:tc>
          <w:tcPr>
            <w:tcW w:w="1521" w:type="dxa"/>
            <w:tcBorders>
              <w:top w:val="nil"/>
              <w:left w:val="nil"/>
              <w:bottom w:val="single" w:sz="4" w:space="0" w:color="auto"/>
              <w:right w:val="single" w:sz="4" w:space="0" w:color="auto"/>
            </w:tcBorders>
            <w:shd w:val="clear" w:color="auto" w:fill="auto"/>
            <w:vAlign w:val="center"/>
            <w:hideMark/>
          </w:tcPr>
          <w:p w14:paraId="4D77A44D" w14:textId="77777777" w:rsidR="00C732E9" w:rsidRDefault="00C732E9">
            <w:pPr>
              <w:rPr>
                <w:rFonts w:ascii="Segoe UI" w:hAnsi="Segoe UI" w:cs="Segoe UI"/>
                <w:color w:val="000000"/>
                <w:sz w:val="20"/>
                <w:szCs w:val="20"/>
              </w:rPr>
            </w:pPr>
            <w:r>
              <w:rPr>
                <w:rFonts w:ascii="Segoe UI" w:hAnsi="Segoe UI" w:cs="Segoe UI"/>
                <w:color w:val="000000"/>
                <w:sz w:val="20"/>
                <w:szCs w:val="20"/>
              </w:rPr>
              <w:t>Earlscourt - 12 Central Avenue</w:t>
            </w:r>
          </w:p>
        </w:tc>
        <w:tc>
          <w:tcPr>
            <w:tcW w:w="1236" w:type="dxa"/>
            <w:tcBorders>
              <w:top w:val="nil"/>
              <w:left w:val="nil"/>
              <w:bottom w:val="single" w:sz="4" w:space="0" w:color="auto"/>
              <w:right w:val="single" w:sz="4" w:space="0" w:color="auto"/>
            </w:tcBorders>
            <w:shd w:val="clear" w:color="auto" w:fill="auto"/>
            <w:vAlign w:val="center"/>
            <w:hideMark/>
          </w:tcPr>
          <w:p w14:paraId="01E6EFE0" w14:textId="77777777" w:rsidR="00C732E9" w:rsidRDefault="00C732E9">
            <w:pPr>
              <w:rPr>
                <w:rFonts w:ascii="Segoe UI" w:hAnsi="Segoe UI" w:cs="Segoe UI"/>
                <w:color w:val="000000"/>
                <w:sz w:val="20"/>
                <w:szCs w:val="20"/>
              </w:rPr>
            </w:pPr>
            <w:r>
              <w:rPr>
                <w:rFonts w:ascii="Segoe UI" w:hAnsi="Segoe UI" w:cs="Segoe UI"/>
                <w:color w:val="000000"/>
                <w:sz w:val="20"/>
                <w:szCs w:val="20"/>
              </w:rPr>
              <w:t>Townhouse</w:t>
            </w:r>
          </w:p>
        </w:tc>
        <w:tc>
          <w:tcPr>
            <w:tcW w:w="1119" w:type="dxa"/>
            <w:tcBorders>
              <w:top w:val="nil"/>
              <w:left w:val="nil"/>
              <w:bottom w:val="single" w:sz="4" w:space="0" w:color="auto"/>
              <w:right w:val="single" w:sz="4" w:space="0" w:color="auto"/>
            </w:tcBorders>
            <w:shd w:val="clear" w:color="auto" w:fill="auto"/>
            <w:vAlign w:val="center"/>
            <w:hideMark/>
          </w:tcPr>
          <w:p w14:paraId="138D05F2" w14:textId="77777777" w:rsidR="00C732E9" w:rsidRDefault="00C732E9">
            <w:pPr>
              <w:rPr>
                <w:rFonts w:ascii="Segoe UI" w:hAnsi="Segoe UI" w:cs="Segoe UI"/>
                <w:color w:val="000000"/>
                <w:sz w:val="20"/>
                <w:szCs w:val="20"/>
              </w:rPr>
            </w:pPr>
            <w:r>
              <w:rPr>
                <w:rFonts w:ascii="Segoe UI" w:hAnsi="Segoe UI" w:cs="Segoe UI"/>
                <w:color w:val="000000"/>
                <w:sz w:val="20"/>
                <w:szCs w:val="20"/>
              </w:rPr>
              <w:t>2br, 3br</w:t>
            </w:r>
          </w:p>
        </w:tc>
        <w:tc>
          <w:tcPr>
            <w:tcW w:w="1336" w:type="dxa"/>
            <w:tcBorders>
              <w:top w:val="nil"/>
              <w:left w:val="nil"/>
              <w:bottom w:val="single" w:sz="4" w:space="0" w:color="auto"/>
              <w:right w:val="single" w:sz="4" w:space="0" w:color="auto"/>
            </w:tcBorders>
            <w:shd w:val="clear" w:color="auto" w:fill="auto"/>
            <w:vAlign w:val="center"/>
            <w:hideMark/>
          </w:tcPr>
          <w:p w14:paraId="2429D6C8" w14:textId="77777777" w:rsidR="00C732E9" w:rsidRDefault="00C732E9">
            <w:pPr>
              <w:rPr>
                <w:rFonts w:ascii="Segoe UI" w:hAnsi="Segoe UI" w:cs="Segoe UI"/>
                <w:color w:val="000000"/>
                <w:sz w:val="20"/>
                <w:szCs w:val="20"/>
              </w:rPr>
            </w:pPr>
            <w:r>
              <w:rPr>
                <w:rFonts w:ascii="Segoe UI" w:hAnsi="Segoe UI" w:cs="Segoe UI"/>
                <w:color w:val="000000"/>
                <w:sz w:val="20"/>
                <w:szCs w:val="20"/>
              </w:rPr>
              <w:t>Smoke Free</w:t>
            </w:r>
          </w:p>
        </w:tc>
      </w:tr>
      <w:tr w:rsidR="00C732E9" w14:paraId="2DFA8D3C" w14:textId="77777777" w:rsidTr="00781A37">
        <w:trPr>
          <w:cantSplit/>
          <w:trHeight w:val="855"/>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42729AB2" w14:textId="77777777" w:rsidR="00C732E9" w:rsidRDefault="00C732E9">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41A568EB" w14:textId="77777777" w:rsidR="00C732E9" w:rsidRDefault="00C732E9">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01B6D970" w14:textId="77777777" w:rsidR="00C732E9" w:rsidRDefault="00C732E9">
            <w:pPr>
              <w:rPr>
                <w:rFonts w:ascii="Segoe UI" w:hAnsi="Segoe UI" w:cs="Segoe UI"/>
                <w:color w:val="000000"/>
                <w:sz w:val="20"/>
                <w:szCs w:val="20"/>
              </w:rPr>
            </w:pPr>
            <w:r>
              <w:rPr>
                <w:rFonts w:ascii="Segoe UI" w:hAnsi="Segoe UI" w:cs="Segoe UI"/>
                <w:color w:val="000000"/>
                <w:sz w:val="20"/>
                <w:szCs w:val="20"/>
              </w:rPr>
              <w:t>Shepherds Green Co-Operative Homes</w:t>
            </w:r>
          </w:p>
        </w:tc>
        <w:tc>
          <w:tcPr>
            <w:tcW w:w="1301" w:type="dxa"/>
            <w:tcBorders>
              <w:top w:val="nil"/>
              <w:left w:val="nil"/>
              <w:bottom w:val="single" w:sz="4" w:space="0" w:color="auto"/>
              <w:right w:val="single" w:sz="4" w:space="0" w:color="auto"/>
            </w:tcBorders>
            <w:shd w:val="clear" w:color="auto" w:fill="auto"/>
            <w:vAlign w:val="center"/>
            <w:hideMark/>
          </w:tcPr>
          <w:p w14:paraId="5EC05DE6" w14:textId="77777777" w:rsidR="00C732E9" w:rsidRDefault="00C732E9">
            <w:pPr>
              <w:rPr>
                <w:rFonts w:ascii="Segoe UI" w:hAnsi="Segoe UI" w:cs="Segoe UI"/>
                <w:color w:val="000000"/>
                <w:sz w:val="20"/>
                <w:szCs w:val="20"/>
              </w:rPr>
            </w:pPr>
            <w:r>
              <w:rPr>
                <w:rFonts w:ascii="Segoe UI" w:hAnsi="Segoe UI" w:cs="Segoe UI"/>
                <w:color w:val="000000"/>
                <w:sz w:val="20"/>
                <w:szCs w:val="20"/>
              </w:rPr>
              <w:t>Brockville</w:t>
            </w:r>
          </w:p>
        </w:tc>
        <w:tc>
          <w:tcPr>
            <w:tcW w:w="1521" w:type="dxa"/>
            <w:tcBorders>
              <w:top w:val="nil"/>
              <w:left w:val="nil"/>
              <w:bottom w:val="single" w:sz="4" w:space="0" w:color="auto"/>
              <w:right w:val="single" w:sz="4" w:space="0" w:color="auto"/>
            </w:tcBorders>
            <w:shd w:val="clear" w:color="auto" w:fill="auto"/>
            <w:vAlign w:val="center"/>
            <w:hideMark/>
          </w:tcPr>
          <w:p w14:paraId="14DF33F3" w14:textId="77777777" w:rsidR="00C732E9" w:rsidRDefault="00C732E9">
            <w:pPr>
              <w:rPr>
                <w:rFonts w:ascii="Segoe UI" w:hAnsi="Segoe UI" w:cs="Segoe UI"/>
                <w:color w:val="000000"/>
                <w:sz w:val="20"/>
                <w:szCs w:val="20"/>
              </w:rPr>
            </w:pPr>
            <w:r>
              <w:rPr>
                <w:rFonts w:ascii="Segoe UI" w:hAnsi="Segoe UI" w:cs="Segoe UI"/>
                <w:color w:val="000000"/>
                <w:sz w:val="20"/>
                <w:szCs w:val="20"/>
              </w:rPr>
              <w:t>Liston Avenue</w:t>
            </w:r>
          </w:p>
        </w:tc>
        <w:tc>
          <w:tcPr>
            <w:tcW w:w="1236" w:type="dxa"/>
            <w:tcBorders>
              <w:top w:val="nil"/>
              <w:left w:val="nil"/>
              <w:bottom w:val="single" w:sz="4" w:space="0" w:color="auto"/>
              <w:right w:val="single" w:sz="4" w:space="0" w:color="auto"/>
            </w:tcBorders>
            <w:shd w:val="clear" w:color="auto" w:fill="auto"/>
            <w:vAlign w:val="center"/>
            <w:hideMark/>
          </w:tcPr>
          <w:p w14:paraId="51D8B144" w14:textId="77777777" w:rsidR="00C732E9" w:rsidRDefault="00C732E9">
            <w:pPr>
              <w:rPr>
                <w:rFonts w:ascii="Segoe UI" w:hAnsi="Segoe UI" w:cs="Segoe UI"/>
                <w:color w:val="000000"/>
                <w:sz w:val="20"/>
                <w:szCs w:val="20"/>
              </w:rPr>
            </w:pPr>
            <w:r>
              <w:rPr>
                <w:rFonts w:ascii="Segoe UI" w:hAnsi="Segoe UI" w:cs="Segoe UI"/>
                <w:color w:val="000000"/>
                <w:sz w:val="20"/>
                <w:szCs w:val="20"/>
              </w:rPr>
              <w:t>Townhouse</w:t>
            </w:r>
          </w:p>
        </w:tc>
        <w:tc>
          <w:tcPr>
            <w:tcW w:w="1119" w:type="dxa"/>
            <w:tcBorders>
              <w:top w:val="nil"/>
              <w:left w:val="nil"/>
              <w:bottom w:val="single" w:sz="4" w:space="0" w:color="auto"/>
              <w:right w:val="single" w:sz="4" w:space="0" w:color="auto"/>
            </w:tcBorders>
            <w:shd w:val="clear" w:color="auto" w:fill="auto"/>
            <w:vAlign w:val="center"/>
            <w:hideMark/>
          </w:tcPr>
          <w:p w14:paraId="01155C31" w14:textId="77777777" w:rsidR="00C732E9" w:rsidRDefault="00C732E9">
            <w:pPr>
              <w:rPr>
                <w:rFonts w:ascii="Segoe UI" w:hAnsi="Segoe UI" w:cs="Segoe UI"/>
                <w:color w:val="000000"/>
                <w:sz w:val="20"/>
                <w:szCs w:val="20"/>
              </w:rPr>
            </w:pPr>
            <w:r>
              <w:rPr>
                <w:rFonts w:ascii="Segoe UI" w:hAnsi="Segoe UI" w:cs="Segoe UI"/>
                <w:color w:val="000000"/>
                <w:sz w:val="20"/>
                <w:szCs w:val="20"/>
              </w:rPr>
              <w:t>1br, 2br, 3br</w:t>
            </w:r>
          </w:p>
        </w:tc>
        <w:tc>
          <w:tcPr>
            <w:tcW w:w="1336" w:type="dxa"/>
            <w:tcBorders>
              <w:top w:val="nil"/>
              <w:left w:val="nil"/>
              <w:bottom w:val="single" w:sz="4" w:space="0" w:color="auto"/>
              <w:right w:val="single" w:sz="4" w:space="0" w:color="auto"/>
            </w:tcBorders>
            <w:shd w:val="clear" w:color="auto" w:fill="auto"/>
            <w:vAlign w:val="center"/>
            <w:hideMark/>
          </w:tcPr>
          <w:p w14:paraId="2B7E7927" w14:textId="77777777" w:rsidR="00C732E9" w:rsidRDefault="00C732E9">
            <w:pPr>
              <w:rPr>
                <w:rFonts w:ascii="Segoe UI" w:hAnsi="Segoe UI" w:cs="Segoe UI"/>
                <w:color w:val="000000"/>
                <w:sz w:val="20"/>
                <w:szCs w:val="20"/>
              </w:rPr>
            </w:pPr>
            <w:r>
              <w:rPr>
                <w:rFonts w:ascii="Segoe UI" w:hAnsi="Segoe UI" w:cs="Segoe UI"/>
                <w:color w:val="000000"/>
                <w:sz w:val="20"/>
                <w:szCs w:val="20"/>
              </w:rPr>
              <w:t> </w:t>
            </w:r>
          </w:p>
        </w:tc>
      </w:tr>
      <w:tr w:rsidR="00C732E9" w14:paraId="6521A0DF" w14:textId="77777777" w:rsidTr="00781A37">
        <w:trPr>
          <w:cantSplit/>
          <w:trHeight w:val="114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0090164" w14:textId="77777777" w:rsidR="00C732E9" w:rsidRDefault="00C732E9">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74871934" w14:textId="77777777" w:rsidR="00C732E9" w:rsidRDefault="00C732E9">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7DDEC71A" w14:textId="77777777" w:rsidR="00C732E9" w:rsidRDefault="00C732E9">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01" w:type="dxa"/>
            <w:tcBorders>
              <w:top w:val="nil"/>
              <w:left w:val="nil"/>
              <w:bottom w:val="single" w:sz="4" w:space="0" w:color="auto"/>
              <w:right w:val="single" w:sz="4" w:space="0" w:color="auto"/>
            </w:tcBorders>
            <w:shd w:val="clear" w:color="auto" w:fill="auto"/>
            <w:vAlign w:val="center"/>
            <w:hideMark/>
          </w:tcPr>
          <w:p w14:paraId="66893331" w14:textId="77777777" w:rsidR="00C732E9" w:rsidRDefault="00C732E9">
            <w:pPr>
              <w:rPr>
                <w:rFonts w:ascii="Segoe UI" w:hAnsi="Segoe UI" w:cs="Segoe UI"/>
                <w:color w:val="000000"/>
                <w:sz w:val="20"/>
                <w:szCs w:val="20"/>
              </w:rPr>
            </w:pPr>
            <w:r>
              <w:rPr>
                <w:rFonts w:ascii="Segoe UI" w:hAnsi="Segoe UI" w:cs="Segoe UI"/>
                <w:color w:val="000000"/>
                <w:sz w:val="20"/>
                <w:szCs w:val="20"/>
              </w:rPr>
              <w:t>Brockville</w:t>
            </w:r>
          </w:p>
        </w:tc>
        <w:tc>
          <w:tcPr>
            <w:tcW w:w="1521" w:type="dxa"/>
            <w:tcBorders>
              <w:top w:val="nil"/>
              <w:left w:val="nil"/>
              <w:bottom w:val="single" w:sz="4" w:space="0" w:color="auto"/>
              <w:right w:val="single" w:sz="4" w:space="0" w:color="auto"/>
            </w:tcBorders>
            <w:shd w:val="clear" w:color="auto" w:fill="auto"/>
            <w:vAlign w:val="center"/>
            <w:hideMark/>
          </w:tcPr>
          <w:p w14:paraId="387DDDA8" w14:textId="77777777" w:rsidR="00C732E9" w:rsidRDefault="00C732E9">
            <w:pPr>
              <w:rPr>
                <w:rFonts w:ascii="Segoe UI" w:hAnsi="Segoe UI" w:cs="Segoe UI"/>
                <w:color w:val="000000"/>
                <w:sz w:val="20"/>
                <w:szCs w:val="20"/>
              </w:rPr>
            </w:pPr>
            <w:r>
              <w:rPr>
                <w:rFonts w:ascii="Segoe UI" w:hAnsi="Segoe UI" w:cs="Segoe UI"/>
                <w:color w:val="000000"/>
                <w:sz w:val="20"/>
                <w:szCs w:val="20"/>
              </w:rPr>
              <w:t>Peden Blvd.</w:t>
            </w:r>
          </w:p>
        </w:tc>
        <w:tc>
          <w:tcPr>
            <w:tcW w:w="1236" w:type="dxa"/>
            <w:tcBorders>
              <w:top w:val="nil"/>
              <w:left w:val="nil"/>
              <w:bottom w:val="single" w:sz="4" w:space="0" w:color="auto"/>
              <w:right w:val="single" w:sz="4" w:space="0" w:color="auto"/>
            </w:tcBorders>
            <w:shd w:val="clear" w:color="auto" w:fill="auto"/>
            <w:vAlign w:val="center"/>
            <w:hideMark/>
          </w:tcPr>
          <w:p w14:paraId="4FAD3D5D" w14:textId="77777777" w:rsidR="00C732E9" w:rsidRDefault="00C732E9">
            <w:pPr>
              <w:rPr>
                <w:rFonts w:ascii="Segoe UI" w:hAnsi="Segoe UI" w:cs="Segoe UI"/>
                <w:color w:val="000000"/>
                <w:sz w:val="20"/>
                <w:szCs w:val="20"/>
              </w:rPr>
            </w:pPr>
            <w:r>
              <w:rPr>
                <w:rFonts w:ascii="Segoe UI" w:hAnsi="Segoe UI" w:cs="Segoe UI"/>
                <w:color w:val="000000"/>
                <w:sz w:val="20"/>
                <w:szCs w:val="20"/>
              </w:rPr>
              <w:t>House</w:t>
            </w:r>
          </w:p>
        </w:tc>
        <w:tc>
          <w:tcPr>
            <w:tcW w:w="1119" w:type="dxa"/>
            <w:tcBorders>
              <w:top w:val="nil"/>
              <w:left w:val="nil"/>
              <w:bottom w:val="single" w:sz="4" w:space="0" w:color="auto"/>
              <w:right w:val="single" w:sz="4" w:space="0" w:color="auto"/>
            </w:tcBorders>
            <w:shd w:val="clear" w:color="auto" w:fill="auto"/>
            <w:vAlign w:val="center"/>
            <w:hideMark/>
          </w:tcPr>
          <w:p w14:paraId="4417EFA1" w14:textId="77777777" w:rsidR="00C732E9" w:rsidRDefault="00C732E9">
            <w:pPr>
              <w:rPr>
                <w:rFonts w:ascii="Segoe UI" w:hAnsi="Segoe UI" w:cs="Segoe UI"/>
                <w:color w:val="000000"/>
                <w:sz w:val="20"/>
                <w:szCs w:val="20"/>
              </w:rPr>
            </w:pPr>
            <w:r>
              <w:rPr>
                <w:rFonts w:ascii="Segoe UI" w:hAnsi="Segoe UI" w:cs="Segoe UI"/>
                <w:color w:val="000000"/>
                <w:sz w:val="20"/>
                <w:szCs w:val="20"/>
              </w:rPr>
              <w:t>3br</w:t>
            </w:r>
          </w:p>
        </w:tc>
        <w:tc>
          <w:tcPr>
            <w:tcW w:w="1336" w:type="dxa"/>
            <w:tcBorders>
              <w:top w:val="nil"/>
              <w:left w:val="nil"/>
              <w:bottom w:val="single" w:sz="4" w:space="0" w:color="auto"/>
              <w:right w:val="single" w:sz="4" w:space="0" w:color="auto"/>
            </w:tcBorders>
            <w:shd w:val="clear" w:color="auto" w:fill="auto"/>
            <w:vAlign w:val="center"/>
            <w:hideMark/>
          </w:tcPr>
          <w:p w14:paraId="6550BAF8" w14:textId="77777777" w:rsidR="00C732E9" w:rsidRDefault="00C732E9">
            <w:pPr>
              <w:rPr>
                <w:rFonts w:ascii="Segoe UI" w:hAnsi="Segoe UI" w:cs="Segoe UI"/>
                <w:color w:val="000000"/>
                <w:sz w:val="20"/>
                <w:szCs w:val="20"/>
              </w:rPr>
            </w:pPr>
            <w:r>
              <w:rPr>
                <w:rFonts w:ascii="Segoe UI" w:hAnsi="Segoe UI" w:cs="Segoe UI"/>
                <w:color w:val="000000"/>
                <w:sz w:val="20"/>
                <w:szCs w:val="20"/>
              </w:rPr>
              <w:t>Smoke Free</w:t>
            </w:r>
          </w:p>
        </w:tc>
      </w:tr>
      <w:tr w:rsidR="00C732E9" w14:paraId="2036959A" w14:textId="77777777" w:rsidTr="00781A37">
        <w:trPr>
          <w:cantSplit/>
          <w:trHeight w:val="114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625709D" w14:textId="77777777" w:rsidR="00C732E9" w:rsidRDefault="00C732E9">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755E1C8F" w14:textId="77777777" w:rsidR="00C732E9" w:rsidRDefault="00C732E9">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367A9EDF" w14:textId="77777777" w:rsidR="00C732E9" w:rsidRDefault="00C732E9">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01" w:type="dxa"/>
            <w:tcBorders>
              <w:top w:val="nil"/>
              <w:left w:val="nil"/>
              <w:bottom w:val="single" w:sz="4" w:space="0" w:color="auto"/>
              <w:right w:val="single" w:sz="4" w:space="0" w:color="auto"/>
            </w:tcBorders>
            <w:shd w:val="clear" w:color="auto" w:fill="auto"/>
            <w:vAlign w:val="center"/>
            <w:hideMark/>
          </w:tcPr>
          <w:p w14:paraId="192DB3D8" w14:textId="77777777" w:rsidR="00C732E9" w:rsidRDefault="00C732E9">
            <w:pPr>
              <w:rPr>
                <w:rFonts w:ascii="Segoe UI" w:hAnsi="Segoe UI" w:cs="Segoe UI"/>
                <w:color w:val="000000"/>
                <w:sz w:val="20"/>
                <w:szCs w:val="20"/>
              </w:rPr>
            </w:pPr>
            <w:r>
              <w:rPr>
                <w:rFonts w:ascii="Segoe UI" w:hAnsi="Segoe UI" w:cs="Segoe UI"/>
                <w:color w:val="000000"/>
                <w:sz w:val="20"/>
                <w:szCs w:val="20"/>
              </w:rPr>
              <w:t>Brockville</w:t>
            </w:r>
          </w:p>
        </w:tc>
        <w:tc>
          <w:tcPr>
            <w:tcW w:w="1521" w:type="dxa"/>
            <w:tcBorders>
              <w:top w:val="nil"/>
              <w:left w:val="nil"/>
              <w:bottom w:val="single" w:sz="4" w:space="0" w:color="auto"/>
              <w:right w:val="single" w:sz="4" w:space="0" w:color="auto"/>
            </w:tcBorders>
            <w:shd w:val="clear" w:color="auto" w:fill="auto"/>
            <w:vAlign w:val="center"/>
            <w:hideMark/>
          </w:tcPr>
          <w:p w14:paraId="09592F5A" w14:textId="77777777" w:rsidR="00C732E9" w:rsidRDefault="00C732E9">
            <w:pPr>
              <w:rPr>
                <w:rFonts w:ascii="Segoe UI" w:hAnsi="Segoe UI" w:cs="Segoe UI"/>
                <w:color w:val="000000"/>
                <w:sz w:val="20"/>
                <w:szCs w:val="20"/>
              </w:rPr>
            </w:pPr>
            <w:r>
              <w:rPr>
                <w:rFonts w:ascii="Segoe UI" w:hAnsi="Segoe UI" w:cs="Segoe UI"/>
                <w:color w:val="000000"/>
                <w:sz w:val="20"/>
                <w:szCs w:val="20"/>
              </w:rPr>
              <w:t>Reynolds Drive</w:t>
            </w:r>
          </w:p>
        </w:tc>
        <w:tc>
          <w:tcPr>
            <w:tcW w:w="1236" w:type="dxa"/>
            <w:tcBorders>
              <w:top w:val="nil"/>
              <w:left w:val="nil"/>
              <w:bottom w:val="single" w:sz="4" w:space="0" w:color="auto"/>
              <w:right w:val="single" w:sz="4" w:space="0" w:color="auto"/>
            </w:tcBorders>
            <w:shd w:val="clear" w:color="auto" w:fill="auto"/>
            <w:vAlign w:val="center"/>
            <w:hideMark/>
          </w:tcPr>
          <w:p w14:paraId="3D7A46EB" w14:textId="77777777" w:rsidR="00C732E9" w:rsidRDefault="00C732E9">
            <w:pPr>
              <w:rPr>
                <w:rFonts w:ascii="Segoe UI" w:hAnsi="Segoe UI" w:cs="Segoe UI"/>
                <w:color w:val="000000"/>
                <w:sz w:val="20"/>
                <w:szCs w:val="20"/>
              </w:rPr>
            </w:pPr>
            <w:r>
              <w:rPr>
                <w:rFonts w:ascii="Segoe UI" w:hAnsi="Segoe UI" w:cs="Segoe UI"/>
                <w:color w:val="000000"/>
                <w:sz w:val="20"/>
                <w:szCs w:val="20"/>
              </w:rPr>
              <w:t>House</w:t>
            </w:r>
          </w:p>
        </w:tc>
        <w:tc>
          <w:tcPr>
            <w:tcW w:w="1119" w:type="dxa"/>
            <w:tcBorders>
              <w:top w:val="nil"/>
              <w:left w:val="nil"/>
              <w:bottom w:val="single" w:sz="4" w:space="0" w:color="auto"/>
              <w:right w:val="single" w:sz="4" w:space="0" w:color="auto"/>
            </w:tcBorders>
            <w:shd w:val="clear" w:color="auto" w:fill="auto"/>
            <w:vAlign w:val="center"/>
            <w:hideMark/>
          </w:tcPr>
          <w:p w14:paraId="16FF7A31" w14:textId="77777777" w:rsidR="00C732E9" w:rsidRDefault="00C732E9">
            <w:pPr>
              <w:rPr>
                <w:rFonts w:ascii="Segoe UI" w:hAnsi="Segoe UI" w:cs="Segoe UI"/>
                <w:color w:val="000000"/>
                <w:sz w:val="20"/>
                <w:szCs w:val="20"/>
              </w:rPr>
            </w:pPr>
            <w:r>
              <w:rPr>
                <w:rFonts w:ascii="Segoe UI" w:hAnsi="Segoe UI" w:cs="Segoe UI"/>
                <w:color w:val="000000"/>
                <w:sz w:val="20"/>
                <w:szCs w:val="20"/>
              </w:rPr>
              <w:t>2br, 3br</w:t>
            </w:r>
          </w:p>
        </w:tc>
        <w:tc>
          <w:tcPr>
            <w:tcW w:w="1336" w:type="dxa"/>
            <w:tcBorders>
              <w:top w:val="nil"/>
              <w:left w:val="nil"/>
              <w:bottom w:val="single" w:sz="4" w:space="0" w:color="auto"/>
              <w:right w:val="single" w:sz="4" w:space="0" w:color="auto"/>
            </w:tcBorders>
            <w:shd w:val="clear" w:color="auto" w:fill="auto"/>
            <w:vAlign w:val="center"/>
            <w:hideMark/>
          </w:tcPr>
          <w:p w14:paraId="61FF74F4" w14:textId="77777777" w:rsidR="00C732E9" w:rsidRDefault="00C732E9">
            <w:pPr>
              <w:rPr>
                <w:rFonts w:ascii="Segoe UI" w:hAnsi="Segoe UI" w:cs="Segoe UI"/>
                <w:color w:val="000000"/>
                <w:sz w:val="20"/>
                <w:szCs w:val="20"/>
              </w:rPr>
            </w:pPr>
            <w:r>
              <w:rPr>
                <w:rFonts w:ascii="Segoe UI" w:hAnsi="Segoe UI" w:cs="Segoe UI"/>
                <w:color w:val="000000"/>
                <w:sz w:val="20"/>
                <w:szCs w:val="20"/>
              </w:rPr>
              <w:t>Smoke Free</w:t>
            </w:r>
          </w:p>
        </w:tc>
      </w:tr>
      <w:tr w:rsidR="00C732E9" w14:paraId="6EF8FE25" w14:textId="77777777" w:rsidTr="00781A37">
        <w:trPr>
          <w:cantSplit/>
          <w:trHeight w:val="114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915EA11" w14:textId="77777777" w:rsidR="00C732E9" w:rsidRDefault="00C732E9">
            <w:pPr>
              <w:jc w:val="center"/>
              <w:rPr>
                <w:rFonts w:ascii="Segoe UI" w:hAnsi="Segoe UI" w:cs="Segoe UI"/>
                <w:color w:val="000000"/>
                <w:sz w:val="20"/>
                <w:szCs w:val="20"/>
              </w:rPr>
            </w:pPr>
            <w:r>
              <w:rPr>
                <w:rFonts w:ascii="Segoe UI" w:hAnsi="Segoe UI" w:cs="Segoe UI"/>
                <w:color w:val="000000"/>
                <w:sz w:val="20"/>
                <w:szCs w:val="20"/>
              </w:rPr>
              <w:lastRenderedPageBreak/>
              <w:t> </w:t>
            </w:r>
          </w:p>
        </w:tc>
        <w:tc>
          <w:tcPr>
            <w:tcW w:w="1286" w:type="dxa"/>
            <w:tcBorders>
              <w:top w:val="nil"/>
              <w:left w:val="nil"/>
              <w:bottom w:val="single" w:sz="4" w:space="0" w:color="auto"/>
              <w:right w:val="single" w:sz="4" w:space="0" w:color="auto"/>
            </w:tcBorders>
            <w:shd w:val="clear" w:color="auto" w:fill="auto"/>
            <w:vAlign w:val="center"/>
            <w:hideMark/>
          </w:tcPr>
          <w:p w14:paraId="08C18611" w14:textId="77777777" w:rsidR="00C732E9" w:rsidRDefault="00C732E9">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0340DF45" w14:textId="77777777" w:rsidR="00C732E9" w:rsidRDefault="00C732E9">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01" w:type="dxa"/>
            <w:tcBorders>
              <w:top w:val="nil"/>
              <w:left w:val="nil"/>
              <w:bottom w:val="single" w:sz="4" w:space="0" w:color="auto"/>
              <w:right w:val="single" w:sz="4" w:space="0" w:color="auto"/>
            </w:tcBorders>
            <w:shd w:val="clear" w:color="auto" w:fill="auto"/>
            <w:vAlign w:val="center"/>
            <w:hideMark/>
          </w:tcPr>
          <w:p w14:paraId="6AC20A2B" w14:textId="77777777" w:rsidR="00C732E9" w:rsidRDefault="00C732E9">
            <w:pPr>
              <w:rPr>
                <w:rFonts w:ascii="Segoe UI" w:hAnsi="Segoe UI" w:cs="Segoe UI"/>
                <w:color w:val="000000"/>
                <w:sz w:val="20"/>
                <w:szCs w:val="20"/>
              </w:rPr>
            </w:pPr>
            <w:r>
              <w:rPr>
                <w:rFonts w:ascii="Segoe UI" w:hAnsi="Segoe UI" w:cs="Segoe UI"/>
                <w:color w:val="000000"/>
                <w:sz w:val="20"/>
                <w:szCs w:val="20"/>
              </w:rPr>
              <w:t>Brockville</w:t>
            </w:r>
          </w:p>
        </w:tc>
        <w:tc>
          <w:tcPr>
            <w:tcW w:w="1521" w:type="dxa"/>
            <w:tcBorders>
              <w:top w:val="nil"/>
              <w:left w:val="nil"/>
              <w:bottom w:val="single" w:sz="4" w:space="0" w:color="auto"/>
              <w:right w:val="single" w:sz="4" w:space="0" w:color="auto"/>
            </w:tcBorders>
            <w:shd w:val="clear" w:color="auto" w:fill="auto"/>
            <w:vAlign w:val="center"/>
            <w:hideMark/>
          </w:tcPr>
          <w:p w14:paraId="310D04FE" w14:textId="77777777" w:rsidR="00C732E9" w:rsidRDefault="00C732E9">
            <w:pPr>
              <w:rPr>
                <w:rFonts w:ascii="Segoe UI" w:hAnsi="Segoe UI" w:cs="Segoe UI"/>
                <w:color w:val="000000"/>
                <w:sz w:val="20"/>
                <w:szCs w:val="20"/>
              </w:rPr>
            </w:pPr>
            <w:r>
              <w:rPr>
                <w:rFonts w:ascii="Segoe UI" w:hAnsi="Segoe UI" w:cs="Segoe UI"/>
                <w:color w:val="000000"/>
                <w:sz w:val="20"/>
                <w:szCs w:val="20"/>
              </w:rPr>
              <w:t>Salisbury Avenue</w:t>
            </w:r>
          </w:p>
        </w:tc>
        <w:tc>
          <w:tcPr>
            <w:tcW w:w="1236" w:type="dxa"/>
            <w:tcBorders>
              <w:top w:val="nil"/>
              <w:left w:val="nil"/>
              <w:bottom w:val="single" w:sz="4" w:space="0" w:color="auto"/>
              <w:right w:val="single" w:sz="4" w:space="0" w:color="auto"/>
            </w:tcBorders>
            <w:shd w:val="clear" w:color="auto" w:fill="auto"/>
            <w:vAlign w:val="center"/>
            <w:hideMark/>
          </w:tcPr>
          <w:p w14:paraId="5B8547EF" w14:textId="77777777" w:rsidR="00C732E9" w:rsidRDefault="00C732E9">
            <w:pPr>
              <w:rPr>
                <w:rFonts w:ascii="Segoe UI" w:hAnsi="Segoe UI" w:cs="Segoe UI"/>
                <w:color w:val="000000"/>
                <w:sz w:val="20"/>
                <w:szCs w:val="20"/>
              </w:rPr>
            </w:pPr>
            <w:r>
              <w:rPr>
                <w:rFonts w:ascii="Segoe UI" w:hAnsi="Segoe UI" w:cs="Segoe UI"/>
                <w:color w:val="000000"/>
                <w:sz w:val="20"/>
                <w:szCs w:val="20"/>
              </w:rPr>
              <w:t>House</w:t>
            </w:r>
          </w:p>
        </w:tc>
        <w:tc>
          <w:tcPr>
            <w:tcW w:w="1119" w:type="dxa"/>
            <w:tcBorders>
              <w:top w:val="nil"/>
              <w:left w:val="nil"/>
              <w:bottom w:val="single" w:sz="4" w:space="0" w:color="auto"/>
              <w:right w:val="single" w:sz="4" w:space="0" w:color="auto"/>
            </w:tcBorders>
            <w:shd w:val="clear" w:color="auto" w:fill="auto"/>
            <w:vAlign w:val="center"/>
            <w:hideMark/>
          </w:tcPr>
          <w:p w14:paraId="2325767D" w14:textId="77777777" w:rsidR="00C732E9" w:rsidRDefault="00C732E9">
            <w:pPr>
              <w:rPr>
                <w:rFonts w:ascii="Segoe UI" w:hAnsi="Segoe UI" w:cs="Segoe UI"/>
                <w:color w:val="000000"/>
                <w:sz w:val="20"/>
                <w:szCs w:val="20"/>
              </w:rPr>
            </w:pPr>
            <w:r>
              <w:rPr>
                <w:rFonts w:ascii="Segoe UI" w:hAnsi="Segoe UI" w:cs="Segoe UI"/>
                <w:color w:val="000000"/>
                <w:sz w:val="20"/>
                <w:szCs w:val="20"/>
              </w:rPr>
              <w:t>2br, 3br</w:t>
            </w:r>
          </w:p>
        </w:tc>
        <w:tc>
          <w:tcPr>
            <w:tcW w:w="1336" w:type="dxa"/>
            <w:tcBorders>
              <w:top w:val="nil"/>
              <w:left w:val="nil"/>
              <w:bottom w:val="single" w:sz="4" w:space="0" w:color="auto"/>
              <w:right w:val="single" w:sz="4" w:space="0" w:color="auto"/>
            </w:tcBorders>
            <w:shd w:val="clear" w:color="auto" w:fill="auto"/>
            <w:vAlign w:val="center"/>
            <w:hideMark/>
          </w:tcPr>
          <w:p w14:paraId="6F3F6B01" w14:textId="77777777" w:rsidR="00C732E9" w:rsidRDefault="00C732E9">
            <w:pPr>
              <w:rPr>
                <w:rFonts w:ascii="Segoe UI" w:hAnsi="Segoe UI" w:cs="Segoe UI"/>
                <w:color w:val="000000"/>
                <w:sz w:val="20"/>
                <w:szCs w:val="20"/>
              </w:rPr>
            </w:pPr>
            <w:r>
              <w:rPr>
                <w:rFonts w:ascii="Segoe UI" w:hAnsi="Segoe UI" w:cs="Segoe UI"/>
                <w:color w:val="000000"/>
                <w:sz w:val="20"/>
                <w:szCs w:val="20"/>
              </w:rPr>
              <w:t>Smoke Free</w:t>
            </w:r>
          </w:p>
        </w:tc>
      </w:tr>
      <w:tr w:rsidR="00C732E9" w14:paraId="590EBE55" w14:textId="77777777" w:rsidTr="00781A37">
        <w:trPr>
          <w:cantSplit/>
          <w:trHeight w:val="1425"/>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13ACA26" w14:textId="77777777" w:rsidR="00C732E9" w:rsidRDefault="00C732E9">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276A059F" w14:textId="77777777" w:rsidR="00C732E9" w:rsidRDefault="00C732E9">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29667B3B" w14:textId="77777777" w:rsidR="00C732E9" w:rsidRDefault="00C732E9">
            <w:pPr>
              <w:rPr>
                <w:rFonts w:ascii="Segoe UI" w:hAnsi="Segoe UI" w:cs="Segoe UI"/>
                <w:color w:val="000000"/>
                <w:sz w:val="20"/>
                <w:szCs w:val="20"/>
              </w:rPr>
            </w:pPr>
            <w:r>
              <w:rPr>
                <w:rFonts w:ascii="Segoe UI" w:hAnsi="Segoe UI" w:cs="Segoe UI"/>
                <w:color w:val="000000"/>
                <w:sz w:val="20"/>
                <w:szCs w:val="20"/>
              </w:rPr>
              <w:t>Township of Bastard and South Burgess Non-Profit Housing Corporation</w:t>
            </w:r>
          </w:p>
        </w:tc>
        <w:tc>
          <w:tcPr>
            <w:tcW w:w="1301" w:type="dxa"/>
            <w:tcBorders>
              <w:top w:val="nil"/>
              <w:left w:val="nil"/>
              <w:bottom w:val="single" w:sz="4" w:space="0" w:color="auto"/>
              <w:right w:val="single" w:sz="4" w:space="0" w:color="auto"/>
            </w:tcBorders>
            <w:shd w:val="clear" w:color="auto" w:fill="auto"/>
            <w:vAlign w:val="center"/>
            <w:hideMark/>
          </w:tcPr>
          <w:p w14:paraId="5B92516F" w14:textId="77777777" w:rsidR="00C732E9" w:rsidRDefault="00C732E9">
            <w:pPr>
              <w:rPr>
                <w:rFonts w:ascii="Segoe UI" w:hAnsi="Segoe UI" w:cs="Segoe UI"/>
                <w:color w:val="000000"/>
                <w:sz w:val="20"/>
                <w:szCs w:val="20"/>
              </w:rPr>
            </w:pPr>
            <w:r>
              <w:rPr>
                <w:rFonts w:ascii="Segoe UI" w:hAnsi="Segoe UI" w:cs="Segoe UI"/>
                <w:color w:val="000000"/>
                <w:sz w:val="20"/>
                <w:szCs w:val="20"/>
              </w:rPr>
              <w:t>Delta</w:t>
            </w:r>
          </w:p>
        </w:tc>
        <w:tc>
          <w:tcPr>
            <w:tcW w:w="1521" w:type="dxa"/>
            <w:tcBorders>
              <w:top w:val="nil"/>
              <w:left w:val="nil"/>
              <w:bottom w:val="single" w:sz="4" w:space="0" w:color="auto"/>
              <w:right w:val="single" w:sz="4" w:space="0" w:color="auto"/>
            </w:tcBorders>
            <w:shd w:val="clear" w:color="auto" w:fill="auto"/>
            <w:vAlign w:val="center"/>
            <w:hideMark/>
          </w:tcPr>
          <w:p w14:paraId="174B08B6" w14:textId="77777777" w:rsidR="00C732E9" w:rsidRDefault="00C732E9">
            <w:pPr>
              <w:rPr>
                <w:rFonts w:ascii="Segoe UI" w:hAnsi="Segoe UI" w:cs="Segoe UI"/>
                <w:color w:val="000000"/>
                <w:sz w:val="20"/>
                <w:szCs w:val="20"/>
              </w:rPr>
            </w:pPr>
            <w:r>
              <w:rPr>
                <w:rFonts w:ascii="Segoe UI" w:hAnsi="Segoe UI" w:cs="Segoe UI"/>
                <w:color w:val="000000"/>
                <w:sz w:val="20"/>
                <w:szCs w:val="20"/>
              </w:rPr>
              <w:t>Delta Park</w:t>
            </w:r>
          </w:p>
        </w:tc>
        <w:tc>
          <w:tcPr>
            <w:tcW w:w="1236" w:type="dxa"/>
            <w:tcBorders>
              <w:top w:val="nil"/>
              <w:left w:val="nil"/>
              <w:bottom w:val="single" w:sz="4" w:space="0" w:color="auto"/>
              <w:right w:val="single" w:sz="4" w:space="0" w:color="auto"/>
            </w:tcBorders>
            <w:shd w:val="clear" w:color="auto" w:fill="auto"/>
            <w:vAlign w:val="center"/>
            <w:hideMark/>
          </w:tcPr>
          <w:p w14:paraId="3499EB7C" w14:textId="77777777" w:rsidR="00C732E9" w:rsidRDefault="00C732E9">
            <w:pPr>
              <w:rPr>
                <w:rFonts w:ascii="Segoe UI" w:hAnsi="Segoe UI" w:cs="Segoe UI"/>
                <w:color w:val="000000"/>
                <w:sz w:val="20"/>
                <w:szCs w:val="20"/>
              </w:rPr>
            </w:pPr>
            <w:r>
              <w:rPr>
                <w:rFonts w:ascii="Segoe UI" w:hAnsi="Segoe UI" w:cs="Segoe UI"/>
                <w:color w:val="000000"/>
                <w:sz w:val="20"/>
                <w:szCs w:val="20"/>
              </w:rPr>
              <w:t>Semi Detached</w:t>
            </w:r>
          </w:p>
        </w:tc>
        <w:tc>
          <w:tcPr>
            <w:tcW w:w="1119" w:type="dxa"/>
            <w:tcBorders>
              <w:top w:val="nil"/>
              <w:left w:val="nil"/>
              <w:bottom w:val="single" w:sz="4" w:space="0" w:color="auto"/>
              <w:right w:val="single" w:sz="4" w:space="0" w:color="auto"/>
            </w:tcBorders>
            <w:shd w:val="clear" w:color="auto" w:fill="auto"/>
            <w:vAlign w:val="center"/>
            <w:hideMark/>
          </w:tcPr>
          <w:p w14:paraId="0FEBC4D3" w14:textId="77777777" w:rsidR="00C732E9" w:rsidRDefault="00C732E9">
            <w:pPr>
              <w:rPr>
                <w:rFonts w:ascii="Segoe UI" w:hAnsi="Segoe UI" w:cs="Segoe UI"/>
                <w:color w:val="000000"/>
                <w:sz w:val="20"/>
                <w:szCs w:val="20"/>
              </w:rPr>
            </w:pPr>
            <w:r>
              <w:rPr>
                <w:rFonts w:ascii="Segoe UI" w:hAnsi="Segoe UI" w:cs="Segoe UI"/>
                <w:color w:val="000000"/>
                <w:sz w:val="20"/>
                <w:szCs w:val="20"/>
              </w:rPr>
              <w:t>3br</w:t>
            </w:r>
          </w:p>
        </w:tc>
        <w:tc>
          <w:tcPr>
            <w:tcW w:w="1336" w:type="dxa"/>
            <w:tcBorders>
              <w:top w:val="nil"/>
              <w:left w:val="nil"/>
              <w:bottom w:val="single" w:sz="4" w:space="0" w:color="auto"/>
              <w:right w:val="single" w:sz="4" w:space="0" w:color="auto"/>
            </w:tcBorders>
            <w:shd w:val="clear" w:color="auto" w:fill="auto"/>
            <w:vAlign w:val="center"/>
            <w:hideMark/>
          </w:tcPr>
          <w:p w14:paraId="62EA7EC9" w14:textId="77777777" w:rsidR="00C732E9" w:rsidRDefault="00C732E9">
            <w:pPr>
              <w:rPr>
                <w:rFonts w:ascii="Segoe UI" w:hAnsi="Segoe UI" w:cs="Segoe UI"/>
                <w:color w:val="000000"/>
                <w:sz w:val="20"/>
                <w:szCs w:val="20"/>
              </w:rPr>
            </w:pPr>
            <w:r>
              <w:rPr>
                <w:rFonts w:ascii="Segoe UI" w:hAnsi="Segoe UI" w:cs="Segoe UI"/>
                <w:color w:val="000000"/>
                <w:sz w:val="20"/>
                <w:szCs w:val="20"/>
              </w:rPr>
              <w:t> </w:t>
            </w:r>
          </w:p>
        </w:tc>
      </w:tr>
      <w:tr w:rsidR="00C732E9" w14:paraId="48679EB7" w14:textId="77777777" w:rsidTr="00781A37">
        <w:trPr>
          <w:cantSplit/>
          <w:trHeight w:val="855"/>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25A8B080" w14:textId="77777777" w:rsidR="00C732E9" w:rsidRDefault="00C732E9">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5387EE5F" w14:textId="77777777" w:rsidR="00C732E9" w:rsidRDefault="00C732E9">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20D0A47B" w14:textId="77777777" w:rsidR="00C732E9" w:rsidRDefault="00C732E9">
            <w:pPr>
              <w:rPr>
                <w:rFonts w:ascii="Segoe UI" w:hAnsi="Segoe UI" w:cs="Segoe UI"/>
                <w:color w:val="000000"/>
                <w:sz w:val="20"/>
                <w:szCs w:val="20"/>
              </w:rPr>
            </w:pPr>
            <w:r>
              <w:rPr>
                <w:rFonts w:ascii="Segoe UI" w:hAnsi="Segoe UI" w:cs="Segoe UI"/>
                <w:color w:val="000000"/>
                <w:sz w:val="20"/>
                <w:szCs w:val="20"/>
              </w:rPr>
              <w:t>South Crosby Non-Profit Housing Corporation</w:t>
            </w:r>
          </w:p>
        </w:tc>
        <w:tc>
          <w:tcPr>
            <w:tcW w:w="1301" w:type="dxa"/>
            <w:tcBorders>
              <w:top w:val="nil"/>
              <w:left w:val="nil"/>
              <w:bottom w:val="single" w:sz="4" w:space="0" w:color="auto"/>
              <w:right w:val="single" w:sz="4" w:space="0" w:color="auto"/>
            </w:tcBorders>
            <w:shd w:val="clear" w:color="auto" w:fill="auto"/>
            <w:vAlign w:val="center"/>
            <w:hideMark/>
          </w:tcPr>
          <w:p w14:paraId="7F42C0B8" w14:textId="77777777" w:rsidR="00C732E9" w:rsidRDefault="00C732E9">
            <w:pPr>
              <w:rPr>
                <w:rFonts w:ascii="Segoe UI" w:hAnsi="Segoe UI" w:cs="Segoe UI"/>
                <w:color w:val="000000"/>
                <w:sz w:val="20"/>
                <w:szCs w:val="20"/>
              </w:rPr>
            </w:pPr>
            <w:r>
              <w:rPr>
                <w:rFonts w:ascii="Segoe UI" w:hAnsi="Segoe UI" w:cs="Segoe UI"/>
                <w:color w:val="000000"/>
                <w:sz w:val="20"/>
                <w:szCs w:val="20"/>
              </w:rPr>
              <w:t>Elgin</w:t>
            </w:r>
          </w:p>
        </w:tc>
        <w:tc>
          <w:tcPr>
            <w:tcW w:w="1521" w:type="dxa"/>
            <w:tcBorders>
              <w:top w:val="nil"/>
              <w:left w:val="nil"/>
              <w:bottom w:val="single" w:sz="4" w:space="0" w:color="auto"/>
              <w:right w:val="single" w:sz="4" w:space="0" w:color="auto"/>
            </w:tcBorders>
            <w:shd w:val="clear" w:color="auto" w:fill="auto"/>
            <w:vAlign w:val="center"/>
            <w:hideMark/>
          </w:tcPr>
          <w:p w14:paraId="3EE86255" w14:textId="77777777" w:rsidR="00C732E9" w:rsidRDefault="00C732E9">
            <w:pPr>
              <w:rPr>
                <w:rFonts w:ascii="Segoe UI" w:hAnsi="Segoe UI" w:cs="Segoe UI"/>
                <w:color w:val="000000"/>
                <w:sz w:val="20"/>
                <w:szCs w:val="20"/>
              </w:rPr>
            </w:pPr>
            <w:r>
              <w:rPr>
                <w:rFonts w:ascii="Segoe UI" w:hAnsi="Segoe UI" w:cs="Segoe UI"/>
                <w:color w:val="000000"/>
                <w:sz w:val="20"/>
                <w:szCs w:val="20"/>
              </w:rPr>
              <w:t>Pineview - Maple / Cedar Street</w:t>
            </w:r>
          </w:p>
        </w:tc>
        <w:tc>
          <w:tcPr>
            <w:tcW w:w="1236" w:type="dxa"/>
            <w:tcBorders>
              <w:top w:val="nil"/>
              <w:left w:val="nil"/>
              <w:bottom w:val="single" w:sz="4" w:space="0" w:color="auto"/>
              <w:right w:val="single" w:sz="4" w:space="0" w:color="auto"/>
            </w:tcBorders>
            <w:shd w:val="clear" w:color="auto" w:fill="auto"/>
            <w:vAlign w:val="center"/>
            <w:hideMark/>
          </w:tcPr>
          <w:p w14:paraId="74112AB9" w14:textId="77777777" w:rsidR="00C732E9" w:rsidRDefault="00C732E9">
            <w:pPr>
              <w:rPr>
                <w:rFonts w:ascii="Segoe UI" w:hAnsi="Segoe UI" w:cs="Segoe UI"/>
                <w:color w:val="000000"/>
                <w:sz w:val="20"/>
                <w:szCs w:val="20"/>
              </w:rPr>
            </w:pPr>
            <w:r>
              <w:rPr>
                <w:rFonts w:ascii="Segoe UI" w:hAnsi="Segoe UI" w:cs="Segoe UI"/>
                <w:color w:val="000000"/>
                <w:sz w:val="20"/>
                <w:szCs w:val="20"/>
              </w:rPr>
              <w:t>Townhouse</w:t>
            </w:r>
          </w:p>
        </w:tc>
        <w:tc>
          <w:tcPr>
            <w:tcW w:w="1119" w:type="dxa"/>
            <w:tcBorders>
              <w:top w:val="nil"/>
              <w:left w:val="nil"/>
              <w:bottom w:val="single" w:sz="4" w:space="0" w:color="auto"/>
              <w:right w:val="single" w:sz="4" w:space="0" w:color="auto"/>
            </w:tcBorders>
            <w:shd w:val="clear" w:color="auto" w:fill="auto"/>
            <w:vAlign w:val="center"/>
            <w:hideMark/>
          </w:tcPr>
          <w:p w14:paraId="51A0DEDC" w14:textId="77777777" w:rsidR="00C732E9" w:rsidRDefault="00C732E9">
            <w:pPr>
              <w:rPr>
                <w:rFonts w:ascii="Segoe UI" w:hAnsi="Segoe UI" w:cs="Segoe UI"/>
                <w:color w:val="000000"/>
                <w:sz w:val="20"/>
                <w:szCs w:val="20"/>
              </w:rPr>
            </w:pPr>
            <w:r>
              <w:rPr>
                <w:rFonts w:ascii="Segoe UI" w:hAnsi="Segoe UI" w:cs="Segoe UI"/>
                <w:color w:val="000000"/>
                <w:sz w:val="20"/>
                <w:szCs w:val="20"/>
              </w:rPr>
              <w:t>1br, 2br, 3br</w:t>
            </w:r>
          </w:p>
        </w:tc>
        <w:tc>
          <w:tcPr>
            <w:tcW w:w="1336" w:type="dxa"/>
            <w:tcBorders>
              <w:top w:val="nil"/>
              <w:left w:val="nil"/>
              <w:bottom w:val="single" w:sz="4" w:space="0" w:color="auto"/>
              <w:right w:val="single" w:sz="4" w:space="0" w:color="auto"/>
            </w:tcBorders>
            <w:shd w:val="clear" w:color="auto" w:fill="auto"/>
            <w:vAlign w:val="center"/>
            <w:hideMark/>
          </w:tcPr>
          <w:p w14:paraId="23928E3E" w14:textId="77777777" w:rsidR="00C732E9" w:rsidRDefault="00C732E9">
            <w:pPr>
              <w:rPr>
                <w:rFonts w:ascii="Segoe UI" w:hAnsi="Segoe UI" w:cs="Segoe UI"/>
                <w:color w:val="000000"/>
                <w:sz w:val="20"/>
                <w:szCs w:val="20"/>
              </w:rPr>
            </w:pPr>
            <w:r>
              <w:rPr>
                <w:rFonts w:ascii="Segoe UI" w:hAnsi="Segoe UI" w:cs="Segoe UI"/>
                <w:color w:val="000000"/>
                <w:sz w:val="20"/>
                <w:szCs w:val="20"/>
              </w:rPr>
              <w:t> </w:t>
            </w:r>
          </w:p>
        </w:tc>
      </w:tr>
      <w:tr w:rsidR="00C732E9" w14:paraId="5627532E" w14:textId="77777777" w:rsidTr="00781A37">
        <w:trPr>
          <w:cantSplit/>
          <w:trHeight w:val="855"/>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4A40A32E" w14:textId="77777777" w:rsidR="00C732E9" w:rsidRDefault="00C732E9">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2CC0E73D" w14:textId="77777777" w:rsidR="00C732E9" w:rsidRDefault="00C732E9">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7F73EC98" w14:textId="77777777" w:rsidR="00C732E9" w:rsidRDefault="00C732E9">
            <w:pPr>
              <w:rPr>
                <w:rFonts w:ascii="Segoe UI" w:hAnsi="Segoe UI" w:cs="Segoe UI"/>
                <w:color w:val="000000"/>
                <w:sz w:val="20"/>
                <w:szCs w:val="20"/>
              </w:rPr>
            </w:pPr>
            <w:r>
              <w:rPr>
                <w:rFonts w:ascii="Segoe UI" w:hAnsi="Segoe UI" w:cs="Segoe UI"/>
                <w:color w:val="000000"/>
                <w:sz w:val="20"/>
                <w:szCs w:val="20"/>
              </w:rPr>
              <w:t>Gananoque Family Housing</w:t>
            </w:r>
          </w:p>
        </w:tc>
        <w:tc>
          <w:tcPr>
            <w:tcW w:w="1301" w:type="dxa"/>
            <w:tcBorders>
              <w:top w:val="nil"/>
              <w:left w:val="nil"/>
              <w:bottom w:val="single" w:sz="4" w:space="0" w:color="auto"/>
              <w:right w:val="single" w:sz="4" w:space="0" w:color="auto"/>
            </w:tcBorders>
            <w:shd w:val="clear" w:color="auto" w:fill="auto"/>
            <w:vAlign w:val="center"/>
            <w:hideMark/>
          </w:tcPr>
          <w:p w14:paraId="1D487077" w14:textId="77777777" w:rsidR="00C732E9" w:rsidRDefault="00C732E9">
            <w:pPr>
              <w:rPr>
                <w:rFonts w:ascii="Segoe UI" w:hAnsi="Segoe UI" w:cs="Segoe UI"/>
                <w:color w:val="000000"/>
                <w:sz w:val="20"/>
                <w:szCs w:val="20"/>
              </w:rPr>
            </w:pPr>
            <w:r>
              <w:rPr>
                <w:rFonts w:ascii="Segoe UI" w:hAnsi="Segoe UI" w:cs="Segoe UI"/>
                <w:color w:val="000000"/>
                <w:sz w:val="20"/>
                <w:szCs w:val="20"/>
              </w:rPr>
              <w:t>Gananoque</w:t>
            </w:r>
          </w:p>
        </w:tc>
        <w:tc>
          <w:tcPr>
            <w:tcW w:w="1521" w:type="dxa"/>
            <w:tcBorders>
              <w:top w:val="nil"/>
              <w:left w:val="nil"/>
              <w:bottom w:val="single" w:sz="4" w:space="0" w:color="auto"/>
              <w:right w:val="single" w:sz="4" w:space="0" w:color="auto"/>
            </w:tcBorders>
            <w:shd w:val="clear" w:color="auto" w:fill="auto"/>
            <w:vAlign w:val="center"/>
            <w:hideMark/>
          </w:tcPr>
          <w:p w14:paraId="7F0F58C6" w14:textId="77777777" w:rsidR="00C732E9" w:rsidRDefault="00C732E9">
            <w:pPr>
              <w:rPr>
                <w:rFonts w:ascii="Segoe UI" w:hAnsi="Segoe UI" w:cs="Segoe UI"/>
                <w:color w:val="000000"/>
                <w:sz w:val="20"/>
                <w:szCs w:val="20"/>
              </w:rPr>
            </w:pPr>
            <w:r>
              <w:rPr>
                <w:rFonts w:ascii="Segoe UI" w:hAnsi="Segoe UI" w:cs="Segoe UI"/>
                <w:color w:val="000000"/>
                <w:sz w:val="20"/>
                <w:szCs w:val="20"/>
              </w:rPr>
              <w:t>Hampton Heights - Victoria Avenue</w:t>
            </w:r>
          </w:p>
        </w:tc>
        <w:tc>
          <w:tcPr>
            <w:tcW w:w="1236" w:type="dxa"/>
            <w:tcBorders>
              <w:top w:val="nil"/>
              <w:left w:val="nil"/>
              <w:bottom w:val="single" w:sz="4" w:space="0" w:color="auto"/>
              <w:right w:val="single" w:sz="4" w:space="0" w:color="auto"/>
            </w:tcBorders>
            <w:shd w:val="clear" w:color="auto" w:fill="auto"/>
            <w:vAlign w:val="center"/>
            <w:hideMark/>
          </w:tcPr>
          <w:p w14:paraId="0ACD9214" w14:textId="77777777" w:rsidR="00C732E9" w:rsidRDefault="00C732E9">
            <w:pPr>
              <w:rPr>
                <w:rFonts w:ascii="Segoe UI" w:hAnsi="Segoe UI" w:cs="Segoe UI"/>
                <w:color w:val="000000"/>
                <w:sz w:val="20"/>
                <w:szCs w:val="20"/>
              </w:rPr>
            </w:pPr>
            <w:r>
              <w:rPr>
                <w:rFonts w:ascii="Segoe UI" w:hAnsi="Segoe UI" w:cs="Segoe UI"/>
                <w:color w:val="000000"/>
                <w:sz w:val="20"/>
                <w:szCs w:val="20"/>
              </w:rPr>
              <w:t>Townhouse</w:t>
            </w:r>
          </w:p>
        </w:tc>
        <w:tc>
          <w:tcPr>
            <w:tcW w:w="1119" w:type="dxa"/>
            <w:tcBorders>
              <w:top w:val="nil"/>
              <w:left w:val="nil"/>
              <w:bottom w:val="single" w:sz="4" w:space="0" w:color="auto"/>
              <w:right w:val="single" w:sz="4" w:space="0" w:color="auto"/>
            </w:tcBorders>
            <w:shd w:val="clear" w:color="auto" w:fill="auto"/>
            <w:vAlign w:val="center"/>
            <w:hideMark/>
          </w:tcPr>
          <w:p w14:paraId="0B69BD58" w14:textId="77777777" w:rsidR="00C732E9" w:rsidRDefault="00C732E9">
            <w:pPr>
              <w:rPr>
                <w:rFonts w:ascii="Segoe UI" w:hAnsi="Segoe UI" w:cs="Segoe UI"/>
                <w:color w:val="000000"/>
                <w:sz w:val="20"/>
                <w:szCs w:val="20"/>
              </w:rPr>
            </w:pPr>
            <w:r>
              <w:rPr>
                <w:rFonts w:ascii="Segoe UI" w:hAnsi="Segoe UI" w:cs="Segoe UI"/>
                <w:color w:val="000000"/>
                <w:sz w:val="20"/>
                <w:szCs w:val="20"/>
              </w:rPr>
              <w:t>2br, 3br, 4br</w:t>
            </w:r>
          </w:p>
        </w:tc>
        <w:tc>
          <w:tcPr>
            <w:tcW w:w="1336" w:type="dxa"/>
            <w:tcBorders>
              <w:top w:val="nil"/>
              <w:left w:val="nil"/>
              <w:bottom w:val="single" w:sz="4" w:space="0" w:color="auto"/>
              <w:right w:val="single" w:sz="4" w:space="0" w:color="auto"/>
            </w:tcBorders>
            <w:shd w:val="clear" w:color="auto" w:fill="auto"/>
            <w:vAlign w:val="center"/>
            <w:hideMark/>
          </w:tcPr>
          <w:p w14:paraId="729195A8" w14:textId="77777777" w:rsidR="00C732E9" w:rsidRDefault="00C732E9">
            <w:pPr>
              <w:rPr>
                <w:rFonts w:ascii="Segoe UI" w:hAnsi="Segoe UI" w:cs="Segoe UI"/>
                <w:color w:val="000000"/>
                <w:sz w:val="20"/>
                <w:szCs w:val="20"/>
              </w:rPr>
            </w:pPr>
            <w:r>
              <w:rPr>
                <w:rFonts w:ascii="Segoe UI" w:hAnsi="Segoe UI" w:cs="Segoe UI"/>
                <w:color w:val="000000"/>
                <w:sz w:val="20"/>
                <w:szCs w:val="20"/>
              </w:rPr>
              <w:t> </w:t>
            </w:r>
          </w:p>
        </w:tc>
      </w:tr>
      <w:tr w:rsidR="00C732E9" w14:paraId="1AC5080E" w14:textId="77777777" w:rsidTr="00781A37">
        <w:trPr>
          <w:cantSplit/>
          <w:trHeight w:val="1425"/>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DAEDD02" w14:textId="77777777" w:rsidR="00C732E9" w:rsidRDefault="00C732E9">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786172A2" w14:textId="77777777" w:rsidR="00C732E9" w:rsidRDefault="00C732E9">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4D77BA0B" w14:textId="77777777" w:rsidR="00C732E9" w:rsidRDefault="00C732E9">
            <w:pPr>
              <w:rPr>
                <w:rFonts w:ascii="Segoe UI" w:hAnsi="Segoe UI" w:cs="Segoe UI"/>
                <w:color w:val="000000"/>
                <w:sz w:val="20"/>
                <w:szCs w:val="20"/>
              </w:rPr>
            </w:pPr>
            <w:r>
              <w:rPr>
                <w:rFonts w:ascii="Segoe UI" w:hAnsi="Segoe UI" w:cs="Segoe UI"/>
                <w:color w:val="000000"/>
                <w:sz w:val="20"/>
                <w:szCs w:val="20"/>
              </w:rPr>
              <w:t>Township of Bastard and South Burgess Non-Profit Housing Corporation</w:t>
            </w:r>
          </w:p>
        </w:tc>
        <w:tc>
          <w:tcPr>
            <w:tcW w:w="1301" w:type="dxa"/>
            <w:tcBorders>
              <w:top w:val="nil"/>
              <w:left w:val="nil"/>
              <w:bottom w:val="single" w:sz="4" w:space="0" w:color="auto"/>
              <w:right w:val="single" w:sz="4" w:space="0" w:color="auto"/>
            </w:tcBorders>
            <w:shd w:val="clear" w:color="auto" w:fill="auto"/>
            <w:vAlign w:val="center"/>
            <w:hideMark/>
          </w:tcPr>
          <w:p w14:paraId="05292851" w14:textId="77777777" w:rsidR="00C732E9" w:rsidRDefault="00C732E9">
            <w:pPr>
              <w:rPr>
                <w:rFonts w:ascii="Segoe UI" w:hAnsi="Segoe UI" w:cs="Segoe UI"/>
                <w:color w:val="000000"/>
                <w:sz w:val="20"/>
                <w:szCs w:val="20"/>
              </w:rPr>
            </w:pPr>
            <w:r>
              <w:rPr>
                <w:rFonts w:ascii="Segoe UI" w:hAnsi="Segoe UI" w:cs="Segoe UI"/>
                <w:color w:val="000000"/>
                <w:sz w:val="20"/>
                <w:szCs w:val="20"/>
              </w:rPr>
              <w:t>Portland</w:t>
            </w:r>
          </w:p>
        </w:tc>
        <w:tc>
          <w:tcPr>
            <w:tcW w:w="1521" w:type="dxa"/>
            <w:tcBorders>
              <w:top w:val="nil"/>
              <w:left w:val="nil"/>
              <w:bottom w:val="single" w:sz="4" w:space="0" w:color="auto"/>
              <w:right w:val="single" w:sz="4" w:space="0" w:color="auto"/>
            </w:tcBorders>
            <w:shd w:val="clear" w:color="auto" w:fill="auto"/>
            <w:vAlign w:val="center"/>
            <w:hideMark/>
          </w:tcPr>
          <w:p w14:paraId="16FC699E" w14:textId="77777777" w:rsidR="00C732E9" w:rsidRDefault="00C732E9">
            <w:pPr>
              <w:rPr>
                <w:rFonts w:ascii="Segoe UI" w:hAnsi="Segoe UI" w:cs="Segoe UI"/>
                <w:color w:val="000000"/>
                <w:sz w:val="20"/>
                <w:szCs w:val="20"/>
              </w:rPr>
            </w:pPr>
            <w:r>
              <w:rPr>
                <w:rFonts w:ascii="Segoe UI" w:hAnsi="Segoe UI" w:cs="Segoe UI"/>
                <w:color w:val="000000"/>
                <w:sz w:val="20"/>
                <w:szCs w:val="20"/>
              </w:rPr>
              <w:t>Family - Harlem Rd</w:t>
            </w:r>
          </w:p>
        </w:tc>
        <w:tc>
          <w:tcPr>
            <w:tcW w:w="1236" w:type="dxa"/>
            <w:tcBorders>
              <w:top w:val="nil"/>
              <w:left w:val="nil"/>
              <w:bottom w:val="single" w:sz="4" w:space="0" w:color="auto"/>
              <w:right w:val="single" w:sz="4" w:space="0" w:color="auto"/>
            </w:tcBorders>
            <w:shd w:val="clear" w:color="auto" w:fill="auto"/>
            <w:vAlign w:val="center"/>
            <w:hideMark/>
          </w:tcPr>
          <w:p w14:paraId="6C6CA318" w14:textId="77777777" w:rsidR="00C732E9" w:rsidRDefault="00C732E9">
            <w:pPr>
              <w:rPr>
                <w:rFonts w:ascii="Segoe UI" w:hAnsi="Segoe UI" w:cs="Segoe UI"/>
                <w:color w:val="000000"/>
                <w:sz w:val="20"/>
                <w:szCs w:val="20"/>
              </w:rPr>
            </w:pPr>
            <w:r>
              <w:rPr>
                <w:rFonts w:ascii="Segoe UI" w:hAnsi="Segoe UI" w:cs="Segoe UI"/>
                <w:color w:val="000000"/>
                <w:sz w:val="20"/>
                <w:szCs w:val="20"/>
              </w:rPr>
              <w:t>Semi Detached</w:t>
            </w:r>
          </w:p>
        </w:tc>
        <w:tc>
          <w:tcPr>
            <w:tcW w:w="1119" w:type="dxa"/>
            <w:tcBorders>
              <w:top w:val="nil"/>
              <w:left w:val="nil"/>
              <w:bottom w:val="single" w:sz="4" w:space="0" w:color="auto"/>
              <w:right w:val="single" w:sz="4" w:space="0" w:color="auto"/>
            </w:tcBorders>
            <w:shd w:val="clear" w:color="auto" w:fill="auto"/>
            <w:vAlign w:val="center"/>
            <w:hideMark/>
          </w:tcPr>
          <w:p w14:paraId="1EB9C19D" w14:textId="77777777" w:rsidR="00C732E9" w:rsidRDefault="00C732E9">
            <w:pPr>
              <w:rPr>
                <w:rFonts w:ascii="Segoe UI" w:hAnsi="Segoe UI" w:cs="Segoe UI"/>
                <w:color w:val="000000"/>
                <w:sz w:val="20"/>
                <w:szCs w:val="20"/>
              </w:rPr>
            </w:pPr>
            <w:r>
              <w:rPr>
                <w:rFonts w:ascii="Segoe UI" w:hAnsi="Segoe UI" w:cs="Segoe UI"/>
                <w:color w:val="000000"/>
                <w:sz w:val="20"/>
                <w:szCs w:val="20"/>
              </w:rPr>
              <w:t>3br</w:t>
            </w:r>
          </w:p>
        </w:tc>
        <w:tc>
          <w:tcPr>
            <w:tcW w:w="1336" w:type="dxa"/>
            <w:tcBorders>
              <w:top w:val="nil"/>
              <w:left w:val="nil"/>
              <w:bottom w:val="single" w:sz="4" w:space="0" w:color="auto"/>
              <w:right w:val="single" w:sz="4" w:space="0" w:color="auto"/>
            </w:tcBorders>
            <w:shd w:val="clear" w:color="auto" w:fill="auto"/>
            <w:vAlign w:val="center"/>
            <w:hideMark/>
          </w:tcPr>
          <w:p w14:paraId="57455B1B" w14:textId="77777777" w:rsidR="00C732E9" w:rsidRDefault="00C732E9">
            <w:pPr>
              <w:rPr>
                <w:rFonts w:ascii="Segoe UI" w:hAnsi="Segoe UI" w:cs="Segoe UI"/>
                <w:color w:val="000000"/>
                <w:sz w:val="20"/>
                <w:szCs w:val="20"/>
              </w:rPr>
            </w:pPr>
            <w:r>
              <w:rPr>
                <w:rFonts w:ascii="Segoe UI" w:hAnsi="Segoe UI" w:cs="Segoe UI"/>
                <w:color w:val="000000"/>
                <w:sz w:val="20"/>
                <w:szCs w:val="20"/>
              </w:rPr>
              <w:t> </w:t>
            </w:r>
          </w:p>
        </w:tc>
      </w:tr>
      <w:tr w:rsidR="00C732E9" w14:paraId="585CBB61" w14:textId="77777777" w:rsidTr="00781A37">
        <w:trPr>
          <w:cantSplit/>
          <w:trHeight w:val="114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13D2D47C" w14:textId="77777777" w:rsidR="00C732E9" w:rsidRDefault="00C732E9">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1A2E52E5" w14:textId="77777777" w:rsidR="00C732E9" w:rsidRDefault="00C732E9">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7E2ED75B" w14:textId="77777777" w:rsidR="00C732E9" w:rsidRDefault="00C732E9">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01" w:type="dxa"/>
            <w:tcBorders>
              <w:top w:val="nil"/>
              <w:left w:val="nil"/>
              <w:bottom w:val="single" w:sz="4" w:space="0" w:color="auto"/>
              <w:right w:val="single" w:sz="4" w:space="0" w:color="auto"/>
            </w:tcBorders>
            <w:shd w:val="clear" w:color="auto" w:fill="auto"/>
            <w:vAlign w:val="center"/>
            <w:hideMark/>
          </w:tcPr>
          <w:p w14:paraId="6608B8CA" w14:textId="77777777" w:rsidR="00C732E9" w:rsidRDefault="00C732E9">
            <w:pPr>
              <w:rPr>
                <w:rFonts w:ascii="Segoe UI" w:hAnsi="Segoe UI" w:cs="Segoe UI"/>
                <w:color w:val="000000"/>
                <w:sz w:val="20"/>
                <w:szCs w:val="20"/>
              </w:rPr>
            </w:pPr>
            <w:r>
              <w:rPr>
                <w:rFonts w:ascii="Segoe UI" w:hAnsi="Segoe UI" w:cs="Segoe UI"/>
                <w:color w:val="000000"/>
                <w:sz w:val="20"/>
                <w:szCs w:val="20"/>
              </w:rPr>
              <w:t>Prescott</w:t>
            </w:r>
          </w:p>
        </w:tc>
        <w:tc>
          <w:tcPr>
            <w:tcW w:w="1521" w:type="dxa"/>
            <w:tcBorders>
              <w:top w:val="nil"/>
              <w:left w:val="nil"/>
              <w:bottom w:val="single" w:sz="4" w:space="0" w:color="auto"/>
              <w:right w:val="single" w:sz="4" w:space="0" w:color="auto"/>
            </w:tcBorders>
            <w:shd w:val="clear" w:color="auto" w:fill="auto"/>
            <w:vAlign w:val="center"/>
            <w:hideMark/>
          </w:tcPr>
          <w:p w14:paraId="77A60B99" w14:textId="77777777" w:rsidR="00C732E9" w:rsidRDefault="00C732E9">
            <w:pPr>
              <w:rPr>
                <w:rFonts w:ascii="Segoe UI" w:hAnsi="Segoe UI" w:cs="Segoe UI"/>
                <w:color w:val="000000"/>
                <w:sz w:val="20"/>
                <w:szCs w:val="20"/>
              </w:rPr>
            </w:pPr>
            <w:r>
              <w:rPr>
                <w:rFonts w:ascii="Segoe UI" w:hAnsi="Segoe UI" w:cs="Segoe UI"/>
                <w:color w:val="000000"/>
                <w:sz w:val="20"/>
                <w:szCs w:val="20"/>
              </w:rPr>
              <w:t>Boundary Street</w:t>
            </w:r>
          </w:p>
        </w:tc>
        <w:tc>
          <w:tcPr>
            <w:tcW w:w="1236" w:type="dxa"/>
            <w:tcBorders>
              <w:top w:val="nil"/>
              <w:left w:val="nil"/>
              <w:bottom w:val="single" w:sz="4" w:space="0" w:color="auto"/>
              <w:right w:val="single" w:sz="4" w:space="0" w:color="auto"/>
            </w:tcBorders>
            <w:shd w:val="clear" w:color="auto" w:fill="auto"/>
            <w:vAlign w:val="center"/>
            <w:hideMark/>
          </w:tcPr>
          <w:p w14:paraId="3817F434" w14:textId="77777777" w:rsidR="00C732E9" w:rsidRDefault="00C732E9">
            <w:pPr>
              <w:rPr>
                <w:rFonts w:ascii="Segoe UI" w:hAnsi="Segoe UI" w:cs="Segoe UI"/>
                <w:color w:val="000000"/>
                <w:sz w:val="20"/>
                <w:szCs w:val="20"/>
              </w:rPr>
            </w:pPr>
            <w:r>
              <w:rPr>
                <w:rFonts w:ascii="Segoe UI" w:hAnsi="Segoe UI" w:cs="Segoe UI"/>
                <w:color w:val="000000"/>
                <w:sz w:val="20"/>
                <w:szCs w:val="20"/>
              </w:rPr>
              <w:t>House</w:t>
            </w:r>
          </w:p>
        </w:tc>
        <w:tc>
          <w:tcPr>
            <w:tcW w:w="1119" w:type="dxa"/>
            <w:tcBorders>
              <w:top w:val="nil"/>
              <w:left w:val="nil"/>
              <w:bottom w:val="single" w:sz="4" w:space="0" w:color="auto"/>
              <w:right w:val="single" w:sz="4" w:space="0" w:color="auto"/>
            </w:tcBorders>
            <w:shd w:val="clear" w:color="auto" w:fill="auto"/>
            <w:vAlign w:val="center"/>
            <w:hideMark/>
          </w:tcPr>
          <w:p w14:paraId="0A00400B" w14:textId="77777777" w:rsidR="00C732E9" w:rsidRDefault="00C732E9">
            <w:pPr>
              <w:rPr>
                <w:rFonts w:ascii="Segoe UI" w:hAnsi="Segoe UI" w:cs="Segoe UI"/>
                <w:color w:val="000000"/>
                <w:sz w:val="20"/>
                <w:szCs w:val="20"/>
              </w:rPr>
            </w:pPr>
            <w:r>
              <w:rPr>
                <w:rFonts w:ascii="Segoe UI" w:hAnsi="Segoe UI" w:cs="Segoe UI"/>
                <w:color w:val="000000"/>
                <w:sz w:val="20"/>
                <w:szCs w:val="20"/>
              </w:rPr>
              <w:t>2br</w:t>
            </w:r>
          </w:p>
        </w:tc>
        <w:tc>
          <w:tcPr>
            <w:tcW w:w="1336" w:type="dxa"/>
            <w:tcBorders>
              <w:top w:val="nil"/>
              <w:left w:val="nil"/>
              <w:bottom w:val="single" w:sz="4" w:space="0" w:color="auto"/>
              <w:right w:val="single" w:sz="4" w:space="0" w:color="auto"/>
            </w:tcBorders>
            <w:shd w:val="clear" w:color="auto" w:fill="auto"/>
            <w:vAlign w:val="center"/>
            <w:hideMark/>
          </w:tcPr>
          <w:p w14:paraId="46A58E9B" w14:textId="77777777" w:rsidR="00C732E9" w:rsidRDefault="00C732E9">
            <w:pPr>
              <w:rPr>
                <w:rFonts w:ascii="Segoe UI" w:hAnsi="Segoe UI" w:cs="Segoe UI"/>
                <w:color w:val="000000"/>
                <w:sz w:val="20"/>
                <w:szCs w:val="20"/>
              </w:rPr>
            </w:pPr>
            <w:r>
              <w:rPr>
                <w:rFonts w:ascii="Segoe UI" w:hAnsi="Segoe UI" w:cs="Segoe UI"/>
                <w:color w:val="000000"/>
                <w:sz w:val="20"/>
                <w:szCs w:val="20"/>
              </w:rPr>
              <w:t>Smoke Free</w:t>
            </w:r>
          </w:p>
        </w:tc>
      </w:tr>
      <w:tr w:rsidR="00C732E9" w14:paraId="56E2F13F" w14:textId="77777777" w:rsidTr="00781A37">
        <w:trPr>
          <w:cantSplit/>
          <w:trHeight w:val="114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788D67BA" w14:textId="77777777" w:rsidR="00C732E9" w:rsidRDefault="00C732E9">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63D1558F" w14:textId="77777777" w:rsidR="00C732E9" w:rsidRDefault="00C732E9">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70CC4D0D" w14:textId="77777777" w:rsidR="00C732E9" w:rsidRDefault="00C732E9">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01" w:type="dxa"/>
            <w:tcBorders>
              <w:top w:val="nil"/>
              <w:left w:val="nil"/>
              <w:bottom w:val="single" w:sz="4" w:space="0" w:color="auto"/>
              <w:right w:val="single" w:sz="4" w:space="0" w:color="auto"/>
            </w:tcBorders>
            <w:shd w:val="clear" w:color="auto" w:fill="auto"/>
            <w:vAlign w:val="center"/>
            <w:hideMark/>
          </w:tcPr>
          <w:p w14:paraId="68B4E075" w14:textId="77777777" w:rsidR="00C732E9" w:rsidRDefault="00C732E9">
            <w:pPr>
              <w:rPr>
                <w:rFonts w:ascii="Segoe UI" w:hAnsi="Segoe UI" w:cs="Segoe UI"/>
                <w:color w:val="000000"/>
                <w:sz w:val="20"/>
                <w:szCs w:val="20"/>
              </w:rPr>
            </w:pPr>
            <w:r>
              <w:rPr>
                <w:rFonts w:ascii="Segoe UI" w:hAnsi="Segoe UI" w:cs="Segoe UI"/>
                <w:color w:val="000000"/>
                <w:sz w:val="20"/>
                <w:szCs w:val="20"/>
              </w:rPr>
              <w:t>Prescott</w:t>
            </w:r>
          </w:p>
        </w:tc>
        <w:tc>
          <w:tcPr>
            <w:tcW w:w="1521" w:type="dxa"/>
            <w:tcBorders>
              <w:top w:val="nil"/>
              <w:left w:val="nil"/>
              <w:bottom w:val="single" w:sz="4" w:space="0" w:color="auto"/>
              <w:right w:val="single" w:sz="4" w:space="0" w:color="auto"/>
            </w:tcBorders>
            <w:shd w:val="clear" w:color="auto" w:fill="auto"/>
            <w:vAlign w:val="center"/>
            <w:hideMark/>
          </w:tcPr>
          <w:p w14:paraId="7E13E8B4" w14:textId="77777777" w:rsidR="00C732E9" w:rsidRDefault="00C732E9">
            <w:pPr>
              <w:rPr>
                <w:rFonts w:ascii="Segoe UI" w:hAnsi="Segoe UI" w:cs="Segoe UI"/>
                <w:color w:val="000000"/>
                <w:sz w:val="20"/>
                <w:szCs w:val="20"/>
              </w:rPr>
            </w:pPr>
            <w:r>
              <w:rPr>
                <w:rFonts w:ascii="Segoe UI" w:hAnsi="Segoe UI" w:cs="Segoe UI"/>
                <w:color w:val="000000"/>
                <w:sz w:val="20"/>
                <w:szCs w:val="20"/>
              </w:rPr>
              <w:t>Churchill Road</w:t>
            </w:r>
          </w:p>
        </w:tc>
        <w:tc>
          <w:tcPr>
            <w:tcW w:w="1236" w:type="dxa"/>
            <w:tcBorders>
              <w:top w:val="nil"/>
              <w:left w:val="nil"/>
              <w:bottom w:val="single" w:sz="4" w:space="0" w:color="auto"/>
              <w:right w:val="single" w:sz="4" w:space="0" w:color="auto"/>
            </w:tcBorders>
            <w:shd w:val="clear" w:color="auto" w:fill="auto"/>
            <w:vAlign w:val="center"/>
            <w:hideMark/>
          </w:tcPr>
          <w:p w14:paraId="5CD3396D" w14:textId="77777777" w:rsidR="00C732E9" w:rsidRDefault="00C732E9">
            <w:pPr>
              <w:rPr>
                <w:rFonts w:ascii="Segoe UI" w:hAnsi="Segoe UI" w:cs="Segoe UI"/>
                <w:color w:val="000000"/>
                <w:sz w:val="20"/>
                <w:szCs w:val="20"/>
              </w:rPr>
            </w:pPr>
            <w:r>
              <w:rPr>
                <w:rFonts w:ascii="Segoe UI" w:hAnsi="Segoe UI" w:cs="Segoe UI"/>
                <w:color w:val="000000"/>
                <w:sz w:val="20"/>
                <w:szCs w:val="20"/>
              </w:rPr>
              <w:t>House</w:t>
            </w:r>
          </w:p>
        </w:tc>
        <w:tc>
          <w:tcPr>
            <w:tcW w:w="1119" w:type="dxa"/>
            <w:tcBorders>
              <w:top w:val="nil"/>
              <w:left w:val="nil"/>
              <w:bottom w:val="single" w:sz="4" w:space="0" w:color="auto"/>
              <w:right w:val="single" w:sz="4" w:space="0" w:color="auto"/>
            </w:tcBorders>
            <w:shd w:val="clear" w:color="auto" w:fill="auto"/>
            <w:vAlign w:val="center"/>
            <w:hideMark/>
          </w:tcPr>
          <w:p w14:paraId="2E4EE423" w14:textId="77777777" w:rsidR="00C732E9" w:rsidRDefault="00C732E9">
            <w:pPr>
              <w:rPr>
                <w:rFonts w:ascii="Segoe UI" w:hAnsi="Segoe UI" w:cs="Segoe UI"/>
                <w:color w:val="000000"/>
                <w:sz w:val="20"/>
                <w:szCs w:val="20"/>
              </w:rPr>
            </w:pPr>
            <w:r>
              <w:rPr>
                <w:rFonts w:ascii="Segoe UI" w:hAnsi="Segoe UI" w:cs="Segoe UI"/>
                <w:color w:val="000000"/>
                <w:sz w:val="20"/>
                <w:szCs w:val="20"/>
              </w:rPr>
              <w:t>2br, 3br</w:t>
            </w:r>
          </w:p>
        </w:tc>
        <w:tc>
          <w:tcPr>
            <w:tcW w:w="1336" w:type="dxa"/>
            <w:tcBorders>
              <w:top w:val="nil"/>
              <w:left w:val="nil"/>
              <w:bottom w:val="single" w:sz="4" w:space="0" w:color="auto"/>
              <w:right w:val="single" w:sz="4" w:space="0" w:color="auto"/>
            </w:tcBorders>
            <w:shd w:val="clear" w:color="auto" w:fill="auto"/>
            <w:vAlign w:val="center"/>
            <w:hideMark/>
          </w:tcPr>
          <w:p w14:paraId="2392EEE1" w14:textId="77777777" w:rsidR="00C732E9" w:rsidRDefault="00C732E9">
            <w:pPr>
              <w:rPr>
                <w:rFonts w:ascii="Segoe UI" w:hAnsi="Segoe UI" w:cs="Segoe UI"/>
                <w:color w:val="000000"/>
                <w:sz w:val="20"/>
                <w:szCs w:val="20"/>
              </w:rPr>
            </w:pPr>
            <w:r>
              <w:rPr>
                <w:rFonts w:ascii="Segoe UI" w:hAnsi="Segoe UI" w:cs="Segoe UI"/>
                <w:color w:val="000000"/>
                <w:sz w:val="20"/>
                <w:szCs w:val="20"/>
              </w:rPr>
              <w:t>Smoke Free</w:t>
            </w:r>
          </w:p>
        </w:tc>
      </w:tr>
      <w:tr w:rsidR="00C732E9" w14:paraId="0E3F4C2A" w14:textId="77777777" w:rsidTr="00781A37">
        <w:trPr>
          <w:cantSplit/>
          <w:trHeight w:val="114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B4DF0FA" w14:textId="77777777" w:rsidR="00C732E9" w:rsidRDefault="00C732E9">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582280A8" w14:textId="77777777" w:rsidR="00C732E9" w:rsidRDefault="00C732E9">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3EAEA511" w14:textId="77777777" w:rsidR="00C732E9" w:rsidRDefault="00C732E9">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01" w:type="dxa"/>
            <w:tcBorders>
              <w:top w:val="nil"/>
              <w:left w:val="nil"/>
              <w:bottom w:val="single" w:sz="4" w:space="0" w:color="auto"/>
              <w:right w:val="single" w:sz="4" w:space="0" w:color="auto"/>
            </w:tcBorders>
            <w:shd w:val="clear" w:color="auto" w:fill="auto"/>
            <w:vAlign w:val="center"/>
            <w:hideMark/>
          </w:tcPr>
          <w:p w14:paraId="4CFF5691" w14:textId="77777777" w:rsidR="00C732E9" w:rsidRDefault="00C732E9">
            <w:pPr>
              <w:rPr>
                <w:rFonts w:ascii="Segoe UI" w:hAnsi="Segoe UI" w:cs="Segoe UI"/>
                <w:color w:val="000000"/>
                <w:sz w:val="20"/>
                <w:szCs w:val="20"/>
              </w:rPr>
            </w:pPr>
            <w:r>
              <w:rPr>
                <w:rFonts w:ascii="Segoe UI" w:hAnsi="Segoe UI" w:cs="Segoe UI"/>
                <w:color w:val="000000"/>
                <w:sz w:val="20"/>
                <w:szCs w:val="20"/>
              </w:rPr>
              <w:t>Prescott</w:t>
            </w:r>
          </w:p>
        </w:tc>
        <w:tc>
          <w:tcPr>
            <w:tcW w:w="1521" w:type="dxa"/>
            <w:tcBorders>
              <w:top w:val="nil"/>
              <w:left w:val="nil"/>
              <w:bottom w:val="single" w:sz="4" w:space="0" w:color="auto"/>
              <w:right w:val="single" w:sz="4" w:space="0" w:color="auto"/>
            </w:tcBorders>
            <w:shd w:val="clear" w:color="auto" w:fill="auto"/>
            <w:vAlign w:val="center"/>
            <w:hideMark/>
          </w:tcPr>
          <w:p w14:paraId="7AA8C6E6" w14:textId="77777777" w:rsidR="00C732E9" w:rsidRDefault="00C732E9">
            <w:pPr>
              <w:rPr>
                <w:rFonts w:ascii="Segoe UI" w:hAnsi="Segoe UI" w:cs="Segoe UI"/>
                <w:color w:val="000000"/>
                <w:sz w:val="20"/>
                <w:szCs w:val="20"/>
              </w:rPr>
            </w:pPr>
            <w:r>
              <w:rPr>
                <w:rFonts w:ascii="Segoe UI" w:hAnsi="Segoe UI" w:cs="Segoe UI"/>
                <w:color w:val="000000"/>
                <w:sz w:val="20"/>
                <w:szCs w:val="20"/>
              </w:rPr>
              <w:t>Edward Street</w:t>
            </w:r>
          </w:p>
        </w:tc>
        <w:tc>
          <w:tcPr>
            <w:tcW w:w="1236" w:type="dxa"/>
            <w:tcBorders>
              <w:top w:val="nil"/>
              <w:left w:val="nil"/>
              <w:bottom w:val="single" w:sz="4" w:space="0" w:color="auto"/>
              <w:right w:val="single" w:sz="4" w:space="0" w:color="auto"/>
            </w:tcBorders>
            <w:shd w:val="clear" w:color="auto" w:fill="auto"/>
            <w:vAlign w:val="center"/>
            <w:hideMark/>
          </w:tcPr>
          <w:p w14:paraId="37E357AC" w14:textId="77777777" w:rsidR="00C732E9" w:rsidRDefault="00C732E9">
            <w:pPr>
              <w:rPr>
                <w:rFonts w:ascii="Segoe UI" w:hAnsi="Segoe UI" w:cs="Segoe UI"/>
                <w:color w:val="000000"/>
                <w:sz w:val="20"/>
                <w:szCs w:val="20"/>
              </w:rPr>
            </w:pPr>
            <w:r>
              <w:rPr>
                <w:rFonts w:ascii="Segoe UI" w:hAnsi="Segoe UI" w:cs="Segoe UI"/>
                <w:color w:val="000000"/>
                <w:sz w:val="20"/>
                <w:szCs w:val="20"/>
              </w:rPr>
              <w:t>House</w:t>
            </w:r>
          </w:p>
        </w:tc>
        <w:tc>
          <w:tcPr>
            <w:tcW w:w="1119" w:type="dxa"/>
            <w:tcBorders>
              <w:top w:val="nil"/>
              <w:left w:val="nil"/>
              <w:bottom w:val="single" w:sz="4" w:space="0" w:color="auto"/>
              <w:right w:val="single" w:sz="4" w:space="0" w:color="auto"/>
            </w:tcBorders>
            <w:shd w:val="clear" w:color="auto" w:fill="auto"/>
            <w:vAlign w:val="center"/>
            <w:hideMark/>
          </w:tcPr>
          <w:p w14:paraId="27A72D8A" w14:textId="77777777" w:rsidR="00C732E9" w:rsidRDefault="00C732E9">
            <w:pPr>
              <w:rPr>
                <w:rFonts w:ascii="Segoe UI" w:hAnsi="Segoe UI" w:cs="Segoe UI"/>
                <w:color w:val="000000"/>
                <w:sz w:val="20"/>
                <w:szCs w:val="20"/>
              </w:rPr>
            </w:pPr>
            <w:r>
              <w:rPr>
                <w:rFonts w:ascii="Segoe UI" w:hAnsi="Segoe UI" w:cs="Segoe UI"/>
                <w:color w:val="000000"/>
                <w:sz w:val="20"/>
                <w:szCs w:val="20"/>
              </w:rPr>
              <w:t>3br</w:t>
            </w:r>
          </w:p>
        </w:tc>
        <w:tc>
          <w:tcPr>
            <w:tcW w:w="1336" w:type="dxa"/>
            <w:tcBorders>
              <w:top w:val="nil"/>
              <w:left w:val="nil"/>
              <w:bottom w:val="single" w:sz="4" w:space="0" w:color="auto"/>
              <w:right w:val="single" w:sz="4" w:space="0" w:color="auto"/>
            </w:tcBorders>
            <w:shd w:val="clear" w:color="auto" w:fill="auto"/>
            <w:vAlign w:val="center"/>
            <w:hideMark/>
          </w:tcPr>
          <w:p w14:paraId="538AC89F" w14:textId="77777777" w:rsidR="00C732E9" w:rsidRDefault="00C732E9">
            <w:pPr>
              <w:rPr>
                <w:rFonts w:ascii="Segoe UI" w:hAnsi="Segoe UI" w:cs="Segoe UI"/>
                <w:color w:val="000000"/>
                <w:sz w:val="20"/>
                <w:szCs w:val="20"/>
              </w:rPr>
            </w:pPr>
            <w:r>
              <w:rPr>
                <w:rFonts w:ascii="Segoe UI" w:hAnsi="Segoe UI" w:cs="Segoe UI"/>
                <w:color w:val="000000"/>
                <w:sz w:val="20"/>
                <w:szCs w:val="20"/>
              </w:rPr>
              <w:t>Smoke Free</w:t>
            </w:r>
          </w:p>
        </w:tc>
      </w:tr>
      <w:tr w:rsidR="00C732E9" w14:paraId="42CDECF8" w14:textId="77777777" w:rsidTr="00781A37">
        <w:trPr>
          <w:cantSplit/>
          <w:trHeight w:val="114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2D5996EA" w14:textId="77777777" w:rsidR="00C732E9" w:rsidRDefault="00C732E9">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60FF5690" w14:textId="77777777" w:rsidR="00C732E9" w:rsidRDefault="00C732E9">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3EA8BE0F" w14:textId="77777777" w:rsidR="00C732E9" w:rsidRDefault="00C732E9">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01" w:type="dxa"/>
            <w:tcBorders>
              <w:top w:val="nil"/>
              <w:left w:val="nil"/>
              <w:bottom w:val="single" w:sz="4" w:space="0" w:color="auto"/>
              <w:right w:val="single" w:sz="4" w:space="0" w:color="auto"/>
            </w:tcBorders>
            <w:shd w:val="clear" w:color="auto" w:fill="auto"/>
            <w:vAlign w:val="center"/>
            <w:hideMark/>
          </w:tcPr>
          <w:p w14:paraId="6A9026EE" w14:textId="77777777" w:rsidR="00C732E9" w:rsidRDefault="00C732E9">
            <w:pPr>
              <w:rPr>
                <w:rFonts w:ascii="Segoe UI" w:hAnsi="Segoe UI" w:cs="Segoe UI"/>
                <w:color w:val="000000"/>
                <w:sz w:val="20"/>
                <w:szCs w:val="20"/>
              </w:rPr>
            </w:pPr>
            <w:r>
              <w:rPr>
                <w:rFonts w:ascii="Segoe UI" w:hAnsi="Segoe UI" w:cs="Segoe UI"/>
                <w:color w:val="000000"/>
                <w:sz w:val="20"/>
                <w:szCs w:val="20"/>
              </w:rPr>
              <w:t>Prescott</w:t>
            </w:r>
          </w:p>
        </w:tc>
        <w:tc>
          <w:tcPr>
            <w:tcW w:w="1521" w:type="dxa"/>
            <w:tcBorders>
              <w:top w:val="nil"/>
              <w:left w:val="nil"/>
              <w:bottom w:val="single" w:sz="4" w:space="0" w:color="auto"/>
              <w:right w:val="single" w:sz="4" w:space="0" w:color="auto"/>
            </w:tcBorders>
            <w:shd w:val="clear" w:color="auto" w:fill="auto"/>
            <w:vAlign w:val="center"/>
            <w:hideMark/>
          </w:tcPr>
          <w:p w14:paraId="37325E5D" w14:textId="77777777" w:rsidR="00C732E9" w:rsidRDefault="00C732E9">
            <w:pPr>
              <w:rPr>
                <w:rFonts w:ascii="Segoe UI" w:hAnsi="Segoe UI" w:cs="Segoe UI"/>
                <w:color w:val="000000"/>
                <w:sz w:val="20"/>
                <w:szCs w:val="20"/>
              </w:rPr>
            </w:pPr>
            <w:r>
              <w:rPr>
                <w:rFonts w:ascii="Segoe UI" w:hAnsi="Segoe UI" w:cs="Segoe UI"/>
                <w:color w:val="000000"/>
                <w:sz w:val="20"/>
                <w:szCs w:val="20"/>
              </w:rPr>
              <w:t>Fort Town Drive</w:t>
            </w:r>
          </w:p>
        </w:tc>
        <w:tc>
          <w:tcPr>
            <w:tcW w:w="1236" w:type="dxa"/>
            <w:tcBorders>
              <w:top w:val="nil"/>
              <w:left w:val="nil"/>
              <w:bottom w:val="single" w:sz="4" w:space="0" w:color="auto"/>
              <w:right w:val="single" w:sz="4" w:space="0" w:color="auto"/>
            </w:tcBorders>
            <w:shd w:val="clear" w:color="auto" w:fill="auto"/>
            <w:vAlign w:val="center"/>
            <w:hideMark/>
          </w:tcPr>
          <w:p w14:paraId="225AF0D3" w14:textId="77777777" w:rsidR="00C732E9" w:rsidRDefault="00C732E9">
            <w:pPr>
              <w:rPr>
                <w:rFonts w:ascii="Segoe UI" w:hAnsi="Segoe UI" w:cs="Segoe UI"/>
                <w:color w:val="000000"/>
                <w:sz w:val="20"/>
                <w:szCs w:val="20"/>
              </w:rPr>
            </w:pPr>
            <w:r>
              <w:rPr>
                <w:rFonts w:ascii="Segoe UI" w:hAnsi="Segoe UI" w:cs="Segoe UI"/>
                <w:color w:val="000000"/>
                <w:sz w:val="20"/>
                <w:szCs w:val="20"/>
              </w:rPr>
              <w:t>Townhouse Duplex</w:t>
            </w:r>
          </w:p>
        </w:tc>
        <w:tc>
          <w:tcPr>
            <w:tcW w:w="1119" w:type="dxa"/>
            <w:tcBorders>
              <w:top w:val="nil"/>
              <w:left w:val="nil"/>
              <w:bottom w:val="single" w:sz="4" w:space="0" w:color="auto"/>
              <w:right w:val="single" w:sz="4" w:space="0" w:color="auto"/>
            </w:tcBorders>
            <w:shd w:val="clear" w:color="auto" w:fill="auto"/>
            <w:vAlign w:val="center"/>
            <w:hideMark/>
          </w:tcPr>
          <w:p w14:paraId="15D59CBB" w14:textId="77777777" w:rsidR="00C732E9" w:rsidRDefault="00C732E9">
            <w:pPr>
              <w:rPr>
                <w:rFonts w:ascii="Segoe UI" w:hAnsi="Segoe UI" w:cs="Segoe UI"/>
                <w:color w:val="000000"/>
                <w:sz w:val="20"/>
                <w:szCs w:val="20"/>
              </w:rPr>
            </w:pPr>
            <w:r>
              <w:rPr>
                <w:rFonts w:ascii="Segoe UI" w:hAnsi="Segoe UI" w:cs="Segoe UI"/>
                <w:color w:val="000000"/>
                <w:sz w:val="20"/>
                <w:szCs w:val="20"/>
              </w:rPr>
              <w:t>2br, 3br, 4br</w:t>
            </w:r>
          </w:p>
        </w:tc>
        <w:tc>
          <w:tcPr>
            <w:tcW w:w="1336" w:type="dxa"/>
            <w:tcBorders>
              <w:top w:val="nil"/>
              <w:left w:val="nil"/>
              <w:bottom w:val="single" w:sz="4" w:space="0" w:color="auto"/>
              <w:right w:val="single" w:sz="4" w:space="0" w:color="auto"/>
            </w:tcBorders>
            <w:shd w:val="clear" w:color="auto" w:fill="auto"/>
            <w:vAlign w:val="center"/>
            <w:hideMark/>
          </w:tcPr>
          <w:p w14:paraId="3EEA6FC0" w14:textId="77777777" w:rsidR="00C732E9" w:rsidRDefault="00C732E9">
            <w:pPr>
              <w:rPr>
                <w:rFonts w:ascii="Segoe UI" w:hAnsi="Segoe UI" w:cs="Segoe UI"/>
                <w:color w:val="000000"/>
                <w:sz w:val="20"/>
                <w:szCs w:val="20"/>
              </w:rPr>
            </w:pPr>
            <w:r>
              <w:rPr>
                <w:rFonts w:ascii="Segoe UI" w:hAnsi="Segoe UI" w:cs="Segoe UI"/>
                <w:color w:val="000000"/>
                <w:sz w:val="20"/>
                <w:szCs w:val="20"/>
              </w:rPr>
              <w:t>Smoke Free</w:t>
            </w:r>
          </w:p>
        </w:tc>
      </w:tr>
      <w:tr w:rsidR="00C732E9" w14:paraId="4E9F4C0A" w14:textId="77777777" w:rsidTr="00781A37">
        <w:trPr>
          <w:cantSplit/>
          <w:trHeight w:val="114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7108C639" w14:textId="77777777" w:rsidR="00C732E9" w:rsidRDefault="00C732E9">
            <w:pPr>
              <w:jc w:val="center"/>
              <w:rPr>
                <w:rFonts w:ascii="Segoe UI" w:hAnsi="Segoe UI" w:cs="Segoe UI"/>
                <w:color w:val="000000"/>
                <w:sz w:val="20"/>
                <w:szCs w:val="20"/>
              </w:rPr>
            </w:pPr>
            <w:r>
              <w:rPr>
                <w:rFonts w:ascii="Segoe UI" w:hAnsi="Segoe UI" w:cs="Segoe UI"/>
                <w:color w:val="000000"/>
                <w:sz w:val="20"/>
                <w:szCs w:val="20"/>
              </w:rPr>
              <w:lastRenderedPageBreak/>
              <w:t> </w:t>
            </w:r>
          </w:p>
        </w:tc>
        <w:tc>
          <w:tcPr>
            <w:tcW w:w="1286" w:type="dxa"/>
            <w:tcBorders>
              <w:top w:val="nil"/>
              <w:left w:val="nil"/>
              <w:bottom w:val="single" w:sz="4" w:space="0" w:color="auto"/>
              <w:right w:val="single" w:sz="4" w:space="0" w:color="auto"/>
            </w:tcBorders>
            <w:shd w:val="clear" w:color="auto" w:fill="auto"/>
            <w:vAlign w:val="center"/>
            <w:hideMark/>
          </w:tcPr>
          <w:p w14:paraId="78A97AA1" w14:textId="77777777" w:rsidR="00C732E9" w:rsidRDefault="00C732E9">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18D2717F" w14:textId="77777777" w:rsidR="00C732E9" w:rsidRDefault="00C732E9">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01" w:type="dxa"/>
            <w:tcBorders>
              <w:top w:val="nil"/>
              <w:left w:val="nil"/>
              <w:bottom w:val="single" w:sz="4" w:space="0" w:color="auto"/>
              <w:right w:val="single" w:sz="4" w:space="0" w:color="auto"/>
            </w:tcBorders>
            <w:shd w:val="clear" w:color="auto" w:fill="auto"/>
            <w:vAlign w:val="center"/>
            <w:hideMark/>
          </w:tcPr>
          <w:p w14:paraId="5C58C41E" w14:textId="77777777" w:rsidR="00C732E9" w:rsidRDefault="00C732E9">
            <w:pPr>
              <w:rPr>
                <w:rFonts w:ascii="Segoe UI" w:hAnsi="Segoe UI" w:cs="Segoe UI"/>
                <w:color w:val="000000"/>
                <w:sz w:val="20"/>
                <w:szCs w:val="20"/>
              </w:rPr>
            </w:pPr>
            <w:r>
              <w:rPr>
                <w:rFonts w:ascii="Segoe UI" w:hAnsi="Segoe UI" w:cs="Segoe UI"/>
                <w:color w:val="000000"/>
                <w:sz w:val="20"/>
                <w:szCs w:val="20"/>
              </w:rPr>
              <w:t>Prescott</w:t>
            </w:r>
          </w:p>
        </w:tc>
        <w:tc>
          <w:tcPr>
            <w:tcW w:w="1521" w:type="dxa"/>
            <w:tcBorders>
              <w:top w:val="nil"/>
              <w:left w:val="nil"/>
              <w:bottom w:val="single" w:sz="4" w:space="0" w:color="auto"/>
              <w:right w:val="single" w:sz="4" w:space="0" w:color="auto"/>
            </w:tcBorders>
            <w:shd w:val="clear" w:color="auto" w:fill="auto"/>
            <w:vAlign w:val="center"/>
            <w:hideMark/>
          </w:tcPr>
          <w:p w14:paraId="54688877" w14:textId="77777777" w:rsidR="00C732E9" w:rsidRDefault="00C732E9">
            <w:pPr>
              <w:rPr>
                <w:rFonts w:ascii="Segoe UI" w:hAnsi="Segoe UI" w:cs="Segoe UI"/>
                <w:color w:val="000000"/>
                <w:sz w:val="20"/>
                <w:szCs w:val="20"/>
              </w:rPr>
            </w:pPr>
            <w:r>
              <w:rPr>
                <w:rFonts w:ascii="Segoe UI" w:hAnsi="Segoe UI" w:cs="Segoe UI"/>
                <w:color w:val="000000"/>
                <w:sz w:val="20"/>
                <w:szCs w:val="20"/>
              </w:rPr>
              <w:t>Roberta Crescent</w:t>
            </w:r>
          </w:p>
        </w:tc>
        <w:tc>
          <w:tcPr>
            <w:tcW w:w="1236" w:type="dxa"/>
            <w:tcBorders>
              <w:top w:val="nil"/>
              <w:left w:val="nil"/>
              <w:bottom w:val="single" w:sz="4" w:space="0" w:color="auto"/>
              <w:right w:val="single" w:sz="4" w:space="0" w:color="auto"/>
            </w:tcBorders>
            <w:shd w:val="clear" w:color="auto" w:fill="auto"/>
            <w:vAlign w:val="center"/>
            <w:hideMark/>
          </w:tcPr>
          <w:p w14:paraId="494827B4" w14:textId="77777777" w:rsidR="00C732E9" w:rsidRDefault="00C732E9">
            <w:pPr>
              <w:rPr>
                <w:rFonts w:ascii="Segoe UI" w:hAnsi="Segoe UI" w:cs="Segoe UI"/>
                <w:color w:val="000000"/>
                <w:sz w:val="20"/>
                <w:szCs w:val="20"/>
              </w:rPr>
            </w:pPr>
            <w:r>
              <w:rPr>
                <w:rFonts w:ascii="Segoe UI" w:hAnsi="Segoe UI" w:cs="Segoe UI"/>
                <w:color w:val="000000"/>
                <w:sz w:val="20"/>
                <w:szCs w:val="20"/>
              </w:rPr>
              <w:t>House</w:t>
            </w:r>
          </w:p>
        </w:tc>
        <w:tc>
          <w:tcPr>
            <w:tcW w:w="1119" w:type="dxa"/>
            <w:tcBorders>
              <w:top w:val="nil"/>
              <w:left w:val="nil"/>
              <w:bottom w:val="single" w:sz="4" w:space="0" w:color="auto"/>
              <w:right w:val="single" w:sz="4" w:space="0" w:color="auto"/>
            </w:tcBorders>
            <w:shd w:val="clear" w:color="auto" w:fill="auto"/>
            <w:vAlign w:val="center"/>
            <w:hideMark/>
          </w:tcPr>
          <w:p w14:paraId="7028027F" w14:textId="77777777" w:rsidR="00C732E9" w:rsidRDefault="00C732E9">
            <w:pPr>
              <w:rPr>
                <w:rFonts w:ascii="Segoe UI" w:hAnsi="Segoe UI" w:cs="Segoe UI"/>
                <w:color w:val="000000"/>
                <w:sz w:val="20"/>
                <w:szCs w:val="20"/>
              </w:rPr>
            </w:pPr>
            <w:r>
              <w:rPr>
                <w:rFonts w:ascii="Segoe UI" w:hAnsi="Segoe UI" w:cs="Segoe UI"/>
                <w:color w:val="000000"/>
                <w:sz w:val="20"/>
                <w:szCs w:val="20"/>
              </w:rPr>
              <w:t>2br, 3br</w:t>
            </w:r>
          </w:p>
        </w:tc>
        <w:tc>
          <w:tcPr>
            <w:tcW w:w="1336" w:type="dxa"/>
            <w:tcBorders>
              <w:top w:val="nil"/>
              <w:left w:val="nil"/>
              <w:bottom w:val="single" w:sz="4" w:space="0" w:color="auto"/>
              <w:right w:val="single" w:sz="4" w:space="0" w:color="auto"/>
            </w:tcBorders>
            <w:shd w:val="clear" w:color="auto" w:fill="auto"/>
            <w:vAlign w:val="center"/>
            <w:hideMark/>
          </w:tcPr>
          <w:p w14:paraId="49F4C7BC" w14:textId="77777777" w:rsidR="00C732E9" w:rsidRDefault="00C732E9">
            <w:pPr>
              <w:rPr>
                <w:rFonts w:ascii="Segoe UI" w:hAnsi="Segoe UI" w:cs="Segoe UI"/>
                <w:color w:val="000000"/>
                <w:sz w:val="20"/>
                <w:szCs w:val="20"/>
              </w:rPr>
            </w:pPr>
            <w:r>
              <w:rPr>
                <w:rFonts w:ascii="Segoe UI" w:hAnsi="Segoe UI" w:cs="Segoe UI"/>
                <w:color w:val="000000"/>
                <w:sz w:val="20"/>
                <w:szCs w:val="20"/>
              </w:rPr>
              <w:t>Smoke Free</w:t>
            </w:r>
          </w:p>
        </w:tc>
      </w:tr>
      <w:tr w:rsidR="00C732E9" w14:paraId="28A21597" w14:textId="77777777" w:rsidTr="00781A37">
        <w:trPr>
          <w:cantSplit/>
          <w:trHeight w:val="114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035062E" w14:textId="77777777" w:rsidR="00C732E9" w:rsidRDefault="00C732E9">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1D3AF7CB" w14:textId="77777777" w:rsidR="00C732E9" w:rsidRDefault="00C732E9">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7A40DB7E" w14:textId="77777777" w:rsidR="00C732E9" w:rsidRDefault="00C732E9">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01" w:type="dxa"/>
            <w:tcBorders>
              <w:top w:val="nil"/>
              <w:left w:val="nil"/>
              <w:bottom w:val="single" w:sz="4" w:space="0" w:color="auto"/>
              <w:right w:val="single" w:sz="4" w:space="0" w:color="auto"/>
            </w:tcBorders>
            <w:shd w:val="clear" w:color="auto" w:fill="auto"/>
            <w:vAlign w:val="center"/>
            <w:hideMark/>
          </w:tcPr>
          <w:p w14:paraId="25316C2F" w14:textId="77777777" w:rsidR="00C732E9" w:rsidRDefault="00C732E9">
            <w:pPr>
              <w:rPr>
                <w:rFonts w:ascii="Segoe UI" w:hAnsi="Segoe UI" w:cs="Segoe UI"/>
                <w:color w:val="000000"/>
                <w:sz w:val="20"/>
                <w:szCs w:val="20"/>
              </w:rPr>
            </w:pPr>
            <w:r>
              <w:rPr>
                <w:rFonts w:ascii="Segoe UI" w:hAnsi="Segoe UI" w:cs="Segoe UI"/>
                <w:color w:val="000000"/>
                <w:sz w:val="20"/>
                <w:szCs w:val="20"/>
              </w:rPr>
              <w:t>Prescott</w:t>
            </w:r>
          </w:p>
        </w:tc>
        <w:tc>
          <w:tcPr>
            <w:tcW w:w="1521" w:type="dxa"/>
            <w:tcBorders>
              <w:top w:val="nil"/>
              <w:left w:val="nil"/>
              <w:bottom w:val="single" w:sz="4" w:space="0" w:color="auto"/>
              <w:right w:val="single" w:sz="4" w:space="0" w:color="auto"/>
            </w:tcBorders>
            <w:shd w:val="clear" w:color="auto" w:fill="auto"/>
            <w:vAlign w:val="center"/>
            <w:hideMark/>
          </w:tcPr>
          <w:p w14:paraId="741000D7" w14:textId="77777777" w:rsidR="00C732E9" w:rsidRDefault="00C732E9">
            <w:pPr>
              <w:rPr>
                <w:rFonts w:ascii="Segoe UI" w:hAnsi="Segoe UI" w:cs="Segoe UI"/>
                <w:color w:val="000000"/>
                <w:sz w:val="20"/>
                <w:szCs w:val="20"/>
              </w:rPr>
            </w:pPr>
            <w:r>
              <w:rPr>
                <w:rFonts w:ascii="Segoe UI" w:hAnsi="Segoe UI" w:cs="Segoe UI"/>
                <w:color w:val="000000"/>
                <w:sz w:val="20"/>
                <w:szCs w:val="20"/>
              </w:rPr>
              <w:t>Victor Crescent</w:t>
            </w:r>
          </w:p>
        </w:tc>
        <w:tc>
          <w:tcPr>
            <w:tcW w:w="1236" w:type="dxa"/>
            <w:tcBorders>
              <w:top w:val="nil"/>
              <w:left w:val="nil"/>
              <w:bottom w:val="single" w:sz="4" w:space="0" w:color="auto"/>
              <w:right w:val="single" w:sz="4" w:space="0" w:color="auto"/>
            </w:tcBorders>
            <w:shd w:val="clear" w:color="auto" w:fill="auto"/>
            <w:vAlign w:val="center"/>
            <w:hideMark/>
          </w:tcPr>
          <w:p w14:paraId="24FD3A08" w14:textId="77777777" w:rsidR="00C732E9" w:rsidRDefault="00C732E9">
            <w:pPr>
              <w:rPr>
                <w:rFonts w:ascii="Segoe UI" w:hAnsi="Segoe UI" w:cs="Segoe UI"/>
                <w:color w:val="000000"/>
                <w:sz w:val="20"/>
                <w:szCs w:val="20"/>
              </w:rPr>
            </w:pPr>
            <w:r>
              <w:rPr>
                <w:rFonts w:ascii="Segoe UI" w:hAnsi="Segoe UI" w:cs="Segoe UI"/>
                <w:color w:val="000000"/>
                <w:sz w:val="20"/>
                <w:szCs w:val="20"/>
              </w:rPr>
              <w:t>Townhouse Duplex</w:t>
            </w:r>
          </w:p>
        </w:tc>
        <w:tc>
          <w:tcPr>
            <w:tcW w:w="1119" w:type="dxa"/>
            <w:tcBorders>
              <w:top w:val="nil"/>
              <w:left w:val="nil"/>
              <w:bottom w:val="single" w:sz="4" w:space="0" w:color="auto"/>
              <w:right w:val="single" w:sz="4" w:space="0" w:color="auto"/>
            </w:tcBorders>
            <w:shd w:val="clear" w:color="auto" w:fill="auto"/>
            <w:vAlign w:val="center"/>
            <w:hideMark/>
          </w:tcPr>
          <w:p w14:paraId="21A81D8C" w14:textId="77777777" w:rsidR="00C732E9" w:rsidRDefault="00C732E9">
            <w:pPr>
              <w:rPr>
                <w:rFonts w:ascii="Segoe UI" w:hAnsi="Segoe UI" w:cs="Segoe UI"/>
                <w:color w:val="000000"/>
                <w:sz w:val="20"/>
                <w:szCs w:val="20"/>
              </w:rPr>
            </w:pPr>
            <w:r>
              <w:rPr>
                <w:rFonts w:ascii="Segoe UI" w:hAnsi="Segoe UI" w:cs="Segoe UI"/>
                <w:color w:val="000000"/>
                <w:sz w:val="20"/>
                <w:szCs w:val="20"/>
              </w:rPr>
              <w:t>3br</w:t>
            </w:r>
          </w:p>
        </w:tc>
        <w:tc>
          <w:tcPr>
            <w:tcW w:w="1336" w:type="dxa"/>
            <w:tcBorders>
              <w:top w:val="nil"/>
              <w:left w:val="nil"/>
              <w:bottom w:val="single" w:sz="4" w:space="0" w:color="auto"/>
              <w:right w:val="single" w:sz="4" w:space="0" w:color="auto"/>
            </w:tcBorders>
            <w:shd w:val="clear" w:color="auto" w:fill="auto"/>
            <w:vAlign w:val="center"/>
            <w:hideMark/>
          </w:tcPr>
          <w:p w14:paraId="49825921" w14:textId="77777777" w:rsidR="00C732E9" w:rsidRDefault="00C732E9">
            <w:pPr>
              <w:rPr>
                <w:rFonts w:ascii="Segoe UI" w:hAnsi="Segoe UI" w:cs="Segoe UI"/>
                <w:color w:val="000000"/>
                <w:sz w:val="20"/>
                <w:szCs w:val="20"/>
              </w:rPr>
            </w:pPr>
            <w:r>
              <w:rPr>
                <w:rFonts w:ascii="Segoe UI" w:hAnsi="Segoe UI" w:cs="Segoe UI"/>
                <w:color w:val="000000"/>
                <w:sz w:val="20"/>
                <w:szCs w:val="20"/>
              </w:rPr>
              <w:t>Smoke Free</w:t>
            </w:r>
          </w:p>
        </w:tc>
      </w:tr>
      <w:tr w:rsidR="00C732E9" w14:paraId="45936FF1" w14:textId="77777777" w:rsidTr="00781A37">
        <w:trPr>
          <w:cantSplit/>
          <w:trHeight w:val="114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D230A15" w14:textId="77777777" w:rsidR="00C732E9" w:rsidRDefault="00C732E9">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7446CBBA" w14:textId="77777777" w:rsidR="00C732E9" w:rsidRDefault="00C732E9">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5B028166" w14:textId="77777777" w:rsidR="00C732E9" w:rsidRDefault="00C732E9">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01" w:type="dxa"/>
            <w:tcBorders>
              <w:top w:val="nil"/>
              <w:left w:val="nil"/>
              <w:bottom w:val="single" w:sz="4" w:space="0" w:color="auto"/>
              <w:right w:val="single" w:sz="4" w:space="0" w:color="auto"/>
            </w:tcBorders>
            <w:shd w:val="clear" w:color="auto" w:fill="auto"/>
            <w:vAlign w:val="center"/>
            <w:hideMark/>
          </w:tcPr>
          <w:p w14:paraId="0A2B1660" w14:textId="77777777" w:rsidR="00C732E9" w:rsidRDefault="00C732E9">
            <w:pPr>
              <w:rPr>
                <w:rFonts w:ascii="Segoe UI" w:hAnsi="Segoe UI" w:cs="Segoe UI"/>
                <w:color w:val="000000"/>
                <w:sz w:val="20"/>
                <w:szCs w:val="20"/>
              </w:rPr>
            </w:pPr>
            <w:r>
              <w:rPr>
                <w:rFonts w:ascii="Segoe UI" w:hAnsi="Segoe UI" w:cs="Segoe UI"/>
                <w:color w:val="000000"/>
                <w:sz w:val="20"/>
                <w:szCs w:val="20"/>
              </w:rPr>
              <w:t>Prescott</w:t>
            </w:r>
          </w:p>
        </w:tc>
        <w:tc>
          <w:tcPr>
            <w:tcW w:w="1521" w:type="dxa"/>
            <w:tcBorders>
              <w:top w:val="nil"/>
              <w:left w:val="nil"/>
              <w:bottom w:val="single" w:sz="4" w:space="0" w:color="auto"/>
              <w:right w:val="single" w:sz="4" w:space="0" w:color="auto"/>
            </w:tcBorders>
            <w:shd w:val="clear" w:color="auto" w:fill="auto"/>
            <w:vAlign w:val="center"/>
            <w:hideMark/>
          </w:tcPr>
          <w:p w14:paraId="32061F11" w14:textId="77777777" w:rsidR="00C732E9" w:rsidRDefault="00C732E9">
            <w:pPr>
              <w:rPr>
                <w:rFonts w:ascii="Segoe UI" w:hAnsi="Segoe UI" w:cs="Segoe UI"/>
                <w:color w:val="000000"/>
                <w:sz w:val="20"/>
                <w:szCs w:val="20"/>
              </w:rPr>
            </w:pPr>
            <w:r>
              <w:rPr>
                <w:rFonts w:ascii="Segoe UI" w:hAnsi="Segoe UI" w:cs="Segoe UI"/>
                <w:color w:val="000000"/>
                <w:sz w:val="20"/>
                <w:szCs w:val="20"/>
              </w:rPr>
              <w:t>Victor Road</w:t>
            </w:r>
          </w:p>
        </w:tc>
        <w:tc>
          <w:tcPr>
            <w:tcW w:w="1236" w:type="dxa"/>
            <w:tcBorders>
              <w:top w:val="nil"/>
              <w:left w:val="nil"/>
              <w:bottom w:val="single" w:sz="4" w:space="0" w:color="auto"/>
              <w:right w:val="single" w:sz="4" w:space="0" w:color="auto"/>
            </w:tcBorders>
            <w:shd w:val="clear" w:color="auto" w:fill="auto"/>
            <w:vAlign w:val="center"/>
            <w:hideMark/>
          </w:tcPr>
          <w:p w14:paraId="2FE29FE0" w14:textId="77777777" w:rsidR="00C732E9" w:rsidRDefault="00C732E9">
            <w:pPr>
              <w:rPr>
                <w:rFonts w:ascii="Segoe UI" w:hAnsi="Segoe UI" w:cs="Segoe UI"/>
                <w:color w:val="000000"/>
                <w:sz w:val="20"/>
                <w:szCs w:val="20"/>
              </w:rPr>
            </w:pPr>
            <w:r>
              <w:rPr>
                <w:rFonts w:ascii="Segoe UI" w:hAnsi="Segoe UI" w:cs="Segoe UI"/>
                <w:color w:val="000000"/>
                <w:sz w:val="20"/>
                <w:szCs w:val="20"/>
              </w:rPr>
              <w:t>House</w:t>
            </w:r>
          </w:p>
        </w:tc>
        <w:tc>
          <w:tcPr>
            <w:tcW w:w="1119" w:type="dxa"/>
            <w:tcBorders>
              <w:top w:val="nil"/>
              <w:left w:val="nil"/>
              <w:bottom w:val="single" w:sz="4" w:space="0" w:color="auto"/>
              <w:right w:val="single" w:sz="4" w:space="0" w:color="auto"/>
            </w:tcBorders>
            <w:shd w:val="clear" w:color="auto" w:fill="auto"/>
            <w:vAlign w:val="center"/>
            <w:hideMark/>
          </w:tcPr>
          <w:p w14:paraId="241C1FE8" w14:textId="77777777" w:rsidR="00C732E9" w:rsidRDefault="00C732E9">
            <w:pPr>
              <w:rPr>
                <w:rFonts w:ascii="Segoe UI" w:hAnsi="Segoe UI" w:cs="Segoe UI"/>
                <w:color w:val="000000"/>
                <w:sz w:val="20"/>
                <w:szCs w:val="20"/>
              </w:rPr>
            </w:pPr>
            <w:r>
              <w:rPr>
                <w:rFonts w:ascii="Segoe UI" w:hAnsi="Segoe UI" w:cs="Segoe UI"/>
                <w:color w:val="000000"/>
                <w:sz w:val="20"/>
                <w:szCs w:val="20"/>
              </w:rPr>
              <w:t>2br, 3br</w:t>
            </w:r>
          </w:p>
        </w:tc>
        <w:tc>
          <w:tcPr>
            <w:tcW w:w="1336" w:type="dxa"/>
            <w:tcBorders>
              <w:top w:val="nil"/>
              <w:left w:val="nil"/>
              <w:bottom w:val="single" w:sz="4" w:space="0" w:color="auto"/>
              <w:right w:val="single" w:sz="4" w:space="0" w:color="auto"/>
            </w:tcBorders>
            <w:shd w:val="clear" w:color="auto" w:fill="auto"/>
            <w:vAlign w:val="center"/>
            <w:hideMark/>
          </w:tcPr>
          <w:p w14:paraId="6600BE5A" w14:textId="77777777" w:rsidR="00C732E9" w:rsidRDefault="00C732E9">
            <w:pPr>
              <w:rPr>
                <w:rFonts w:ascii="Segoe UI" w:hAnsi="Segoe UI" w:cs="Segoe UI"/>
                <w:color w:val="000000"/>
                <w:sz w:val="20"/>
                <w:szCs w:val="20"/>
              </w:rPr>
            </w:pPr>
            <w:r>
              <w:rPr>
                <w:rFonts w:ascii="Segoe UI" w:hAnsi="Segoe UI" w:cs="Segoe UI"/>
                <w:color w:val="000000"/>
                <w:sz w:val="20"/>
                <w:szCs w:val="20"/>
              </w:rPr>
              <w:t>Smoke Free</w:t>
            </w:r>
          </w:p>
        </w:tc>
      </w:tr>
    </w:tbl>
    <w:p w14:paraId="24F9A961" w14:textId="3E7BC0A9" w:rsidR="00AD2A83" w:rsidRDefault="00AD2A83" w:rsidP="00C77E13">
      <w:pPr>
        <w:spacing w:before="120" w:after="120"/>
        <w:ind w:left="709"/>
        <w:rPr>
          <w:rFonts w:ascii="Segoe UI" w:hAnsi="Segoe UI" w:cs="Segoe UI"/>
          <w:b/>
          <w:sz w:val="22"/>
          <w:szCs w:val="22"/>
          <w:u w:val="single"/>
        </w:rPr>
      </w:pPr>
    </w:p>
    <w:p w14:paraId="2C9AE345" w14:textId="06EE5C1C" w:rsidR="00781A37" w:rsidRPr="00781A37" w:rsidRDefault="00781A37" w:rsidP="00781A37">
      <w:pPr>
        <w:spacing w:before="120" w:after="120"/>
        <w:rPr>
          <w:rFonts w:ascii="Segoe UI" w:hAnsi="Segoe UI" w:cs="Segoe UI"/>
          <w:b/>
          <w:sz w:val="22"/>
          <w:szCs w:val="22"/>
        </w:rPr>
      </w:pPr>
      <w:r w:rsidRPr="00781A37">
        <w:rPr>
          <w:rFonts w:ascii="Segoe UI" w:hAnsi="Segoe UI" w:cs="Segoe UI"/>
          <w:b/>
          <w:sz w:val="22"/>
          <w:szCs w:val="22"/>
        </w:rPr>
        <w:t>Adult Buildings:</w:t>
      </w:r>
    </w:p>
    <w:tbl>
      <w:tblPr>
        <w:tblW w:w="10500" w:type="dxa"/>
        <w:tblLook w:val="04A0" w:firstRow="1" w:lastRow="0" w:firstColumn="1" w:lastColumn="0" w:noHBand="0" w:noVBand="1"/>
      </w:tblPr>
      <w:tblGrid>
        <w:gridCol w:w="778"/>
        <w:gridCol w:w="1319"/>
        <w:gridCol w:w="1734"/>
        <w:gridCol w:w="1340"/>
        <w:gridCol w:w="1592"/>
        <w:gridCol w:w="1239"/>
        <w:gridCol w:w="1139"/>
        <w:gridCol w:w="1359"/>
      </w:tblGrid>
      <w:tr w:rsidR="00781A37" w14:paraId="4DCB1973" w14:textId="77777777" w:rsidTr="00781A37">
        <w:trPr>
          <w:cantSplit/>
          <w:trHeight w:val="855"/>
        </w:trPr>
        <w:tc>
          <w:tcPr>
            <w:tcW w:w="778"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6F9D755C" w14:textId="77777777" w:rsidR="00781A37" w:rsidRDefault="00781A37">
            <w:pPr>
              <w:jc w:val="center"/>
              <w:rPr>
                <w:rFonts w:ascii="Segoe UI" w:hAnsi="Segoe UI" w:cs="Segoe UI"/>
                <w:b/>
                <w:bCs/>
                <w:sz w:val="20"/>
                <w:szCs w:val="20"/>
              </w:rPr>
            </w:pPr>
            <w:r>
              <w:rPr>
                <w:rFonts w:ascii="Segoe UI" w:hAnsi="Segoe UI" w:cs="Segoe UI"/>
                <w:b/>
                <w:bCs/>
                <w:sz w:val="20"/>
                <w:szCs w:val="20"/>
              </w:rPr>
              <w:t>Check</w:t>
            </w:r>
          </w:p>
        </w:tc>
        <w:tc>
          <w:tcPr>
            <w:tcW w:w="1319" w:type="dxa"/>
            <w:tcBorders>
              <w:top w:val="single" w:sz="4" w:space="0" w:color="auto"/>
              <w:left w:val="nil"/>
              <w:bottom w:val="single" w:sz="4" w:space="0" w:color="auto"/>
              <w:right w:val="single" w:sz="4" w:space="0" w:color="auto"/>
            </w:tcBorders>
            <w:shd w:val="clear" w:color="000000" w:fill="FFFFCC"/>
            <w:vAlign w:val="center"/>
            <w:hideMark/>
          </w:tcPr>
          <w:p w14:paraId="06AC42E9" w14:textId="77777777" w:rsidR="00781A37" w:rsidRDefault="00781A37">
            <w:pPr>
              <w:rPr>
                <w:rFonts w:ascii="Segoe UI" w:hAnsi="Segoe UI" w:cs="Segoe UI"/>
                <w:b/>
                <w:bCs/>
                <w:sz w:val="20"/>
                <w:szCs w:val="20"/>
              </w:rPr>
            </w:pPr>
            <w:r>
              <w:rPr>
                <w:rFonts w:ascii="Segoe UI" w:hAnsi="Segoe UI" w:cs="Segoe UI"/>
                <w:b/>
                <w:bCs/>
                <w:sz w:val="20"/>
                <w:szCs w:val="20"/>
              </w:rPr>
              <w:t>Household Type</w:t>
            </w:r>
          </w:p>
        </w:tc>
        <w:tc>
          <w:tcPr>
            <w:tcW w:w="1734" w:type="dxa"/>
            <w:tcBorders>
              <w:top w:val="single" w:sz="4" w:space="0" w:color="auto"/>
              <w:left w:val="nil"/>
              <w:bottom w:val="single" w:sz="4" w:space="0" w:color="auto"/>
              <w:right w:val="single" w:sz="4" w:space="0" w:color="auto"/>
            </w:tcBorders>
            <w:shd w:val="clear" w:color="000000" w:fill="FFFFCC"/>
            <w:vAlign w:val="center"/>
            <w:hideMark/>
          </w:tcPr>
          <w:p w14:paraId="198F9B1F" w14:textId="77777777" w:rsidR="00781A37" w:rsidRDefault="00781A37">
            <w:pPr>
              <w:rPr>
                <w:rFonts w:ascii="Segoe UI" w:hAnsi="Segoe UI" w:cs="Segoe UI"/>
                <w:b/>
                <w:bCs/>
                <w:sz w:val="20"/>
                <w:szCs w:val="20"/>
              </w:rPr>
            </w:pPr>
            <w:r>
              <w:rPr>
                <w:rFonts w:ascii="Segoe UI" w:hAnsi="Segoe UI" w:cs="Segoe UI"/>
                <w:b/>
                <w:bCs/>
                <w:sz w:val="20"/>
                <w:szCs w:val="20"/>
              </w:rPr>
              <w:t>Provider</w:t>
            </w:r>
          </w:p>
        </w:tc>
        <w:tc>
          <w:tcPr>
            <w:tcW w:w="1340" w:type="dxa"/>
            <w:tcBorders>
              <w:top w:val="single" w:sz="4" w:space="0" w:color="auto"/>
              <w:left w:val="nil"/>
              <w:bottom w:val="single" w:sz="4" w:space="0" w:color="auto"/>
              <w:right w:val="single" w:sz="4" w:space="0" w:color="auto"/>
            </w:tcBorders>
            <w:shd w:val="clear" w:color="000000" w:fill="FFFFCC"/>
            <w:vAlign w:val="center"/>
            <w:hideMark/>
          </w:tcPr>
          <w:p w14:paraId="353EA9C3" w14:textId="77777777" w:rsidR="00781A37" w:rsidRDefault="00781A37">
            <w:pPr>
              <w:rPr>
                <w:rFonts w:ascii="Segoe UI" w:hAnsi="Segoe UI" w:cs="Segoe UI"/>
                <w:b/>
                <w:bCs/>
                <w:sz w:val="20"/>
                <w:szCs w:val="20"/>
              </w:rPr>
            </w:pPr>
            <w:r>
              <w:rPr>
                <w:rFonts w:ascii="Segoe UI" w:hAnsi="Segoe UI" w:cs="Segoe UI"/>
                <w:b/>
                <w:bCs/>
                <w:sz w:val="20"/>
                <w:szCs w:val="20"/>
              </w:rPr>
              <w:t>Region</w:t>
            </w:r>
          </w:p>
        </w:tc>
        <w:tc>
          <w:tcPr>
            <w:tcW w:w="1592" w:type="dxa"/>
            <w:tcBorders>
              <w:top w:val="single" w:sz="4" w:space="0" w:color="auto"/>
              <w:left w:val="nil"/>
              <w:bottom w:val="single" w:sz="4" w:space="0" w:color="auto"/>
              <w:right w:val="single" w:sz="4" w:space="0" w:color="auto"/>
            </w:tcBorders>
            <w:shd w:val="clear" w:color="000000" w:fill="FFFFCC"/>
            <w:vAlign w:val="center"/>
            <w:hideMark/>
          </w:tcPr>
          <w:p w14:paraId="40036BD7" w14:textId="77777777" w:rsidR="00781A37" w:rsidRDefault="00781A37">
            <w:pPr>
              <w:rPr>
                <w:rFonts w:ascii="Segoe UI" w:hAnsi="Segoe UI" w:cs="Segoe UI"/>
                <w:b/>
                <w:bCs/>
                <w:sz w:val="20"/>
                <w:szCs w:val="20"/>
              </w:rPr>
            </w:pPr>
            <w:r>
              <w:rPr>
                <w:rFonts w:ascii="Segoe UI" w:hAnsi="Segoe UI" w:cs="Segoe UI"/>
                <w:b/>
                <w:bCs/>
                <w:sz w:val="20"/>
                <w:szCs w:val="20"/>
              </w:rPr>
              <w:t>Address</w:t>
            </w:r>
          </w:p>
        </w:tc>
        <w:tc>
          <w:tcPr>
            <w:tcW w:w="1239" w:type="dxa"/>
            <w:tcBorders>
              <w:top w:val="single" w:sz="4" w:space="0" w:color="auto"/>
              <w:left w:val="nil"/>
              <w:bottom w:val="single" w:sz="4" w:space="0" w:color="auto"/>
              <w:right w:val="single" w:sz="4" w:space="0" w:color="auto"/>
            </w:tcBorders>
            <w:shd w:val="clear" w:color="000000" w:fill="FFFFCC"/>
            <w:vAlign w:val="center"/>
            <w:hideMark/>
          </w:tcPr>
          <w:p w14:paraId="5E4CF451" w14:textId="77777777" w:rsidR="00781A37" w:rsidRDefault="00781A37">
            <w:pPr>
              <w:rPr>
                <w:rFonts w:ascii="Segoe UI" w:hAnsi="Segoe UI" w:cs="Segoe UI"/>
                <w:b/>
                <w:bCs/>
                <w:sz w:val="20"/>
                <w:szCs w:val="20"/>
              </w:rPr>
            </w:pPr>
            <w:r>
              <w:rPr>
                <w:rFonts w:ascii="Segoe UI" w:hAnsi="Segoe UI" w:cs="Segoe UI"/>
                <w:b/>
                <w:bCs/>
                <w:sz w:val="20"/>
                <w:szCs w:val="20"/>
              </w:rPr>
              <w:t>Building Type</w:t>
            </w:r>
          </w:p>
        </w:tc>
        <w:tc>
          <w:tcPr>
            <w:tcW w:w="1139" w:type="dxa"/>
            <w:tcBorders>
              <w:top w:val="single" w:sz="4" w:space="0" w:color="auto"/>
              <w:left w:val="nil"/>
              <w:bottom w:val="single" w:sz="4" w:space="0" w:color="auto"/>
              <w:right w:val="single" w:sz="4" w:space="0" w:color="auto"/>
            </w:tcBorders>
            <w:shd w:val="clear" w:color="000000" w:fill="FFFFCC"/>
            <w:vAlign w:val="center"/>
            <w:hideMark/>
          </w:tcPr>
          <w:p w14:paraId="49459FC4" w14:textId="77777777" w:rsidR="00781A37" w:rsidRDefault="00781A37">
            <w:pPr>
              <w:rPr>
                <w:rFonts w:ascii="Segoe UI" w:hAnsi="Segoe UI" w:cs="Segoe UI"/>
                <w:b/>
                <w:bCs/>
                <w:sz w:val="20"/>
                <w:szCs w:val="20"/>
              </w:rPr>
            </w:pPr>
            <w:r>
              <w:rPr>
                <w:rFonts w:ascii="Segoe UI" w:hAnsi="Segoe UI" w:cs="Segoe UI"/>
                <w:b/>
                <w:bCs/>
                <w:sz w:val="20"/>
                <w:szCs w:val="20"/>
              </w:rPr>
              <w:t>Bedroom Type at Building</w:t>
            </w:r>
          </w:p>
        </w:tc>
        <w:tc>
          <w:tcPr>
            <w:tcW w:w="1359" w:type="dxa"/>
            <w:tcBorders>
              <w:top w:val="single" w:sz="4" w:space="0" w:color="auto"/>
              <w:left w:val="nil"/>
              <w:bottom w:val="single" w:sz="4" w:space="0" w:color="auto"/>
              <w:right w:val="single" w:sz="4" w:space="0" w:color="auto"/>
            </w:tcBorders>
            <w:shd w:val="clear" w:color="000000" w:fill="FFFFCC"/>
            <w:vAlign w:val="center"/>
            <w:hideMark/>
          </w:tcPr>
          <w:p w14:paraId="0F0F01F7" w14:textId="77777777" w:rsidR="00781A37" w:rsidRDefault="00781A37">
            <w:pPr>
              <w:rPr>
                <w:rFonts w:ascii="Segoe UI" w:hAnsi="Segoe UI" w:cs="Segoe UI"/>
                <w:b/>
                <w:bCs/>
                <w:sz w:val="20"/>
                <w:szCs w:val="20"/>
              </w:rPr>
            </w:pPr>
            <w:r>
              <w:rPr>
                <w:rFonts w:ascii="Segoe UI" w:hAnsi="Segoe UI" w:cs="Segoe UI"/>
                <w:b/>
                <w:bCs/>
                <w:sz w:val="20"/>
                <w:szCs w:val="20"/>
              </w:rPr>
              <w:t>Description</w:t>
            </w:r>
          </w:p>
        </w:tc>
      </w:tr>
      <w:tr w:rsidR="00781A37" w14:paraId="62DA0C21" w14:textId="77777777" w:rsidTr="00781A37">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039C3DE0" w14:textId="77777777" w:rsidR="00781A37" w:rsidRDefault="00781A37">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1BFE7FD6" w14:textId="77777777" w:rsidR="00781A37" w:rsidRDefault="00781A37">
            <w:pPr>
              <w:rPr>
                <w:rFonts w:ascii="Segoe UI" w:hAnsi="Segoe UI" w:cs="Segoe UI"/>
                <w:color w:val="000000"/>
                <w:sz w:val="20"/>
                <w:szCs w:val="20"/>
              </w:rPr>
            </w:pPr>
            <w:r>
              <w:rPr>
                <w:rFonts w:ascii="Segoe UI" w:hAnsi="Segoe UI" w:cs="Segoe UI"/>
                <w:color w:val="000000"/>
                <w:sz w:val="20"/>
                <w:szCs w:val="20"/>
              </w:rPr>
              <w:t>Adult</w:t>
            </w:r>
          </w:p>
        </w:tc>
        <w:tc>
          <w:tcPr>
            <w:tcW w:w="1734" w:type="dxa"/>
            <w:tcBorders>
              <w:top w:val="nil"/>
              <w:left w:val="nil"/>
              <w:bottom w:val="single" w:sz="4" w:space="0" w:color="auto"/>
              <w:right w:val="single" w:sz="4" w:space="0" w:color="auto"/>
            </w:tcBorders>
            <w:shd w:val="clear" w:color="auto" w:fill="auto"/>
            <w:vAlign w:val="center"/>
            <w:hideMark/>
          </w:tcPr>
          <w:p w14:paraId="0D7AF6D5" w14:textId="77777777" w:rsidR="00781A37" w:rsidRDefault="00781A37">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40" w:type="dxa"/>
            <w:tcBorders>
              <w:top w:val="nil"/>
              <w:left w:val="nil"/>
              <w:bottom w:val="single" w:sz="4" w:space="0" w:color="auto"/>
              <w:right w:val="single" w:sz="4" w:space="0" w:color="auto"/>
            </w:tcBorders>
            <w:shd w:val="clear" w:color="auto" w:fill="auto"/>
            <w:vAlign w:val="center"/>
            <w:hideMark/>
          </w:tcPr>
          <w:p w14:paraId="415C04CC" w14:textId="77777777" w:rsidR="00781A37" w:rsidRDefault="00781A37">
            <w:pPr>
              <w:rPr>
                <w:rFonts w:ascii="Segoe UI" w:hAnsi="Segoe UI" w:cs="Segoe UI"/>
                <w:color w:val="000000"/>
                <w:sz w:val="20"/>
                <w:szCs w:val="20"/>
              </w:rPr>
            </w:pPr>
            <w:r>
              <w:rPr>
                <w:rFonts w:ascii="Segoe UI" w:hAnsi="Segoe UI" w:cs="Segoe UI"/>
                <w:color w:val="000000"/>
                <w:sz w:val="20"/>
                <w:szCs w:val="20"/>
              </w:rPr>
              <w:t>Brockville</w:t>
            </w:r>
          </w:p>
        </w:tc>
        <w:tc>
          <w:tcPr>
            <w:tcW w:w="1592" w:type="dxa"/>
            <w:tcBorders>
              <w:top w:val="nil"/>
              <w:left w:val="nil"/>
              <w:bottom w:val="single" w:sz="4" w:space="0" w:color="auto"/>
              <w:right w:val="single" w:sz="4" w:space="0" w:color="auto"/>
            </w:tcBorders>
            <w:shd w:val="clear" w:color="auto" w:fill="auto"/>
            <w:vAlign w:val="center"/>
            <w:hideMark/>
          </w:tcPr>
          <w:p w14:paraId="0230E187" w14:textId="77777777" w:rsidR="00781A37" w:rsidRDefault="00781A37">
            <w:pPr>
              <w:rPr>
                <w:rFonts w:ascii="Segoe UI" w:hAnsi="Segoe UI" w:cs="Segoe UI"/>
                <w:color w:val="000000"/>
                <w:sz w:val="20"/>
                <w:szCs w:val="20"/>
              </w:rPr>
            </w:pPr>
            <w:r>
              <w:rPr>
                <w:rFonts w:ascii="Segoe UI" w:hAnsi="Segoe UI" w:cs="Segoe UI"/>
                <w:color w:val="000000"/>
                <w:sz w:val="20"/>
                <w:szCs w:val="20"/>
              </w:rPr>
              <w:t>11 Hastings Drive</w:t>
            </w:r>
          </w:p>
        </w:tc>
        <w:tc>
          <w:tcPr>
            <w:tcW w:w="1239" w:type="dxa"/>
            <w:tcBorders>
              <w:top w:val="nil"/>
              <w:left w:val="nil"/>
              <w:bottom w:val="single" w:sz="4" w:space="0" w:color="auto"/>
              <w:right w:val="single" w:sz="4" w:space="0" w:color="auto"/>
            </w:tcBorders>
            <w:shd w:val="clear" w:color="auto" w:fill="auto"/>
            <w:vAlign w:val="center"/>
            <w:hideMark/>
          </w:tcPr>
          <w:p w14:paraId="28489C3C" w14:textId="77777777" w:rsidR="00781A37" w:rsidRDefault="00781A37">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049E7961" w14:textId="77777777" w:rsidR="00781A37" w:rsidRDefault="00781A37">
            <w:pPr>
              <w:rPr>
                <w:rFonts w:ascii="Segoe UI" w:hAnsi="Segoe UI" w:cs="Segoe UI"/>
                <w:color w:val="000000"/>
                <w:sz w:val="20"/>
                <w:szCs w:val="20"/>
              </w:rPr>
            </w:pPr>
            <w:r>
              <w:rPr>
                <w:rFonts w:ascii="Segoe UI" w:hAnsi="Segoe UI" w:cs="Segoe UI"/>
                <w:color w:val="000000"/>
                <w:sz w:val="20"/>
                <w:szCs w:val="20"/>
              </w:rPr>
              <w:t>1br, 2br</w:t>
            </w:r>
          </w:p>
        </w:tc>
        <w:tc>
          <w:tcPr>
            <w:tcW w:w="1359" w:type="dxa"/>
            <w:tcBorders>
              <w:top w:val="nil"/>
              <w:left w:val="nil"/>
              <w:bottom w:val="single" w:sz="4" w:space="0" w:color="auto"/>
              <w:right w:val="single" w:sz="4" w:space="0" w:color="auto"/>
            </w:tcBorders>
            <w:shd w:val="clear" w:color="auto" w:fill="auto"/>
            <w:vAlign w:val="center"/>
            <w:hideMark/>
          </w:tcPr>
          <w:p w14:paraId="4EA31E9B" w14:textId="77777777" w:rsidR="00781A37" w:rsidRDefault="00781A37">
            <w:pPr>
              <w:rPr>
                <w:rFonts w:ascii="Segoe UI" w:hAnsi="Segoe UI" w:cs="Segoe UI"/>
                <w:color w:val="000000"/>
                <w:sz w:val="20"/>
                <w:szCs w:val="20"/>
              </w:rPr>
            </w:pPr>
            <w:r>
              <w:rPr>
                <w:rFonts w:ascii="Segoe UI" w:hAnsi="Segoe UI" w:cs="Segoe UI"/>
                <w:color w:val="000000"/>
                <w:sz w:val="20"/>
                <w:szCs w:val="20"/>
              </w:rPr>
              <w:t>Smoke Free</w:t>
            </w:r>
          </w:p>
        </w:tc>
      </w:tr>
      <w:tr w:rsidR="00781A37" w14:paraId="50FEF784" w14:textId="77777777" w:rsidTr="00781A37">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62103670" w14:textId="77777777" w:rsidR="00781A37" w:rsidRDefault="00781A37">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23054879" w14:textId="77777777" w:rsidR="00781A37" w:rsidRDefault="00781A37">
            <w:pPr>
              <w:rPr>
                <w:rFonts w:ascii="Segoe UI" w:hAnsi="Segoe UI" w:cs="Segoe UI"/>
                <w:color w:val="000000"/>
                <w:sz w:val="20"/>
                <w:szCs w:val="20"/>
              </w:rPr>
            </w:pPr>
            <w:r>
              <w:rPr>
                <w:rFonts w:ascii="Segoe UI" w:hAnsi="Segoe UI" w:cs="Segoe UI"/>
                <w:color w:val="000000"/>
                <w:sz w:val="20"/>
                <w:szCs w:val="20"/>
              </w:rPr>
              <w:t>Adult</w:t>
            </w:r>
          </w:p>
        </w:tc>
        <w:tc>
          <w:tcPr>
            <w:tcW w:w="1734" w:type="dxa"/>
            <w:tcBorders>
              <w:top w:val="nil"/>
              <w:left w:val="nil"/>
              <w:bottom w:val="single" w:sz="4" w:space="0" w:color="auto"/>
              <w:right w:val="single" w:sz="4" w:space="0" w:color="auto"/>
            </w:tcBorders>
            <w:shd w:val="clear" w:color="auto" w:fill="auto"/>
            <w:vAlign w:val="center"/>
            <w:hideMark/>
          </w:tcPr>
          <w:p w14:paraId="1CB9FF02" w14:textId="77777777" w:rsidR="00781A37" w:rsidRDefault="00781A37">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40" w:type="dxa"/>
            <w:tcBorders>
              <w:top w:val="nil"/>
              <w:left w:val="nil"/>
              <w:bottom w:val="single" w:sz="4" w:space="0" w:color="auto"/>
              <w:right w:val="single" w:sz="4" w:space="0" w:color="auto"/>
            </w:tcBorders>
            <w:shd w:val="clear" w:color="auto" w:fill="auto"/>
            <w:vAlign w:val="center"/>
            <w:hideMark/>
          </w:tcPr>
          <w:p w14:paraId="2678BA48" w14:textId="77777777" w:rsidR="00781A37" w:rsidRDefault="00781A37">
            <w:pPr>
              <w:rPr>
                <w:rFonts w:ascii="Segoe UI" w:hAnsi="Segoe UI" w:cs="Segoe UI"/>
                <w:color w:val="000000"/>
                <w:sz w:val="20"/>
                <w:szCs w:val="20"/>
              </w:rPr>
            </w:pPr>
            <w:r>
              <w:rPr>
                <w:rFonts w:ascii="Segoe UI" w:hAnsi="Segoe UI" w:cs="Segoe UI"/>
                <w:color w:val="000000"/>
                <w:sz w:val="20"/>
                <w:szCs w:val="20"/>
              </w:rPr>
              <w:t>Brockville</w:t>
            </w:r>
          </w:p>
        </w:tc>
        <w:tc>
          <w:tcPr>
            <w:tcW w:w="1592" w:type="dxa"/>
            <w:tcBorders>
              <w:top w:val="nil"/>
              <w:left w:val="nil"/>
              <w:bottom w:val="single" w:sz="4" w:space="0" w:color="auto"/>
              <w:right w:val="single" w:sz="4" w:space="0" w:color="auto"/>
            </w:tcBorders>
            <w:shd w:val="clear" w:color="auto" w:fill="auto"/>
            <w:vAlign w:val="center"/>
            <w:hideMark/>
          </w:tcPr>
          <w:p w14:paraId="008F2BBC" w14:textId="77777777" w:rsidR="00781A37" w:rsidRDefault="00781A37">
            <w:pPr>
              <w:rPr>
                <w:rFonts w:ascii="Segoe UI" w:hAnsi="Segoe UI" w:cs="Segoe UI"/>
                <w:color w:val="000000"/>
                <w:sz w:val="20"/>
                <w:szCs w:val="20"/>
              </w:rPr>
            </w:pPr>
            <w:r>
              <w:rPr>
                <w:rFonts w:ascii="Segoe UI" w:hAnsi="Segoe UI" w:cs="Segoe UI"/>
                <w:color w:val="000000"/>
                <w:sz w:val="20"/>
                <w:szCs w:val="20"/>
              </w:rPr>
              <w:t>55 Reynolds Drive</w:t>
            </w:r>
          </w:p>
        </w:tc>
        <w:tc>
          <w:tcPr>
            <w:tcW w:w="1239" w:type="dxa"/>
            <w:tcBorders>
              <w:top w:val="nil"/>
              <w:left w:val="nil"/>
              <w:bottom w:val="single" w:sz="4" w:space="0" w:color="auto"/>
              <w:right w:val="single" w:sz="4" w:space="0" w:color="auto"/>
            </w:tcBorders>
            <w:shd w:val="clear" w:color="auto" w:fill="auto"/>
            <w:vAlign w:val="center"/>
            <w:hideMark/>
          </w:tcPr>
          <w:p w14:paraId="0F8D7B08" w14:textId="77777777" w:rsidR="00781A37" w:rsidRDefault="00781A37">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41B58A12" w14:textId="77777777" w:rsidR="00781A37" w:rsidRDefault="00781A37">
            <w:pPr>
              <w:rPr>
                <w:rFonts w:ascii="Segoe UI" w:hAnsi="Segoe UI" w:cs="Segoe UI"/>
                <w:color w:val="000000"/>
                <w:sz w:val="20"/>
                <w:szCs w:val="20"/>
              </w:rPr>
            </w:pPr>
            <w:r>
              <w:rPr>
                <w:rFonts w:ascii="Segoe UI" w:hAnsi="Segoe UI" w:cs="Segoe UI"/>
                <w:color w:val="000000"/>
                <w:sz w:val="20"/>
                <w:szCs w:val="20"/>
              </w:rPr>
              <w:t>1br, BAC</w:t>
            </w:r>
          </w:p>
        </w:tc>
        <w:tc>
          <w:tcPr>
            <w:tcW w:w="1359" w:type="dxa"/>
            <w:tcBorders>
              <w:top w:val="nil"/>
              <w:left w:val="nil"/>
              <w:bottom w:val="single" w:sz="4" w:space="0" w:color="auto"/>
              <w:right w:val="single" w:sz="4" w:space="0" w:color="auto"/>
            </w:tcBorders>
            <w:shd w:val="clear" w:color="auto" w:fill="auto"/>
            <w:vAlign w:val="center"/>
            <w:hideMark/>
          </w:tcPr>
          <w:p w14:paraId="6C7EA14D" w14:textId="77777777" w:rsidR="00781A37" w:rsidRDefault="00781A37">
            <w:pPr>
              <w:rPr>
                <w:rFonts w:ascii="Segoe UI" w:hAnsi="Segoe UI" w:cs="Segoe UI"/>
                <w:color w:val="000000"/>
                <w:sz w:val="20"/>
                <w:szCs w:val="20"/>
              </w:rPr>
            </w:pPr>
            <w:r>
              <w:rPr>
                <w:rFonts w:ascii="Segoe UI" w:hAnsi="Segoe UI" w:cs="Segoe UI"/>
                <w:color w:val="000000"/>
                <w:sz w:val="20"/>
                <w:szCs w:val="20"/>
              </w:rPr>
              <w:t>Smoke Free</w:t>
            </w:r>
          </w:p>
        </w:tc>
      </w:tr>
      <w:tr w:rsidR="00781A37" w14:paraId="46E149C1" w14:textId="77777777" w:rsidTr="00781A37">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606A5632" w14:textId="77777777" w:rsidR="00781A37" w:rsidRDefault="00781A37">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6A79B4CC" w14:textId="77777777" w:rsidR="00781A37" w:rsidRDefault="00781A37">
            <w:pPr>
              <w:rPr>
                <w:rFonts w:ascii="Segoe UI" w:hAnsi="Segoe UI" w:cs="Segoe UI"/>
                <w:color w:val="000000"/>
                <w:sz w:val="20"/>
                <w:szCs w:val="20"/>
              </w:rPr>
            </w:pPr>
            <w:r>
              <w:rPr>
                <w:rFonts w:ascii="Segoe UI" w:hAnsi="Segoe UI" w:cs="Segoe UI"/>
                <w:color w:val="000000"/>
                <w:sz w:val="20"/>
                <w:szCs w:val="20"/>
              </w:rPr>
              <w:t>Adult</w:t>
            </w:r>
          </w:p>
        </w:tc>
        <w:tc>
          <w:tcPr>
            <w:tcW w:w="1734" w:type="dxa"/>
            <w:tcBorders>
              <w:top w:val="nil"/>
              <w:left w:val="nil"/>
              <w:bottom w:val="single" w:sz="4" w:space="0" w:color="auto"/>
              <w:right w:val="single" w:sz="4" w:space="0" w:color="auto"/>
            </w:tcBorders>
            <w:shd w:val="clear" w:color="auto" w:fill="auto"/>
            <w:vAlign w:val="center"/>
            <w:hideMark/>
          </w:tcPr>
          <w:p w14:paraId="5A19E0E2" w14:textId="77777777" w:rsidR="00781A37" w:rsidRDefault="00781A37">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40" w:type="dxa"/>
            <w:tcBorders>
              <w:top w:val="nil"/>
              <w:left w:val="nil"/>
              <w:bottom w:val="single" w:sz="4" w:space="0" w:color="auto"/>
              <w:right w:val="single" w:sz="4" w:space="0" w:color="auto"/>
            </w:tcBorders>
            <w:shd w:val="clear" w:color="auto" w:fill="auto"/>
            <w:vAlign w:val="center"/>
            <w:hideMark/>
          </w:tcPr>
          <w:p w14:paraId="2DD511B9" w14:textId="77777777" w:rsidR="00781A37" w:rsidRDefault="00781A37">
            <w:pPr>
              <w:rPr>
                <w:rFonts w:ascii="Segoe UI" w:hAnsi="Segoe UI" w:cs="Segoe UI"/>
                <w:color w:val="000000"/>
                <w:sz w:val="20"/>
                <w:szCs w:val="20"/>
              </w:rPr>
            </w:pPr>
            <w:r>
              <w:rPr>
                <w:rFonts w:ascii="Segoe UI" w:hAnsi="Segoe UI" w:cs="Segoe UI"/>
                <w:color w:val="000000"/>
                <w:sz w:val="20"/>
                <w:szCs w:val="20"/>
              </w:rPr>
              <w:t>Cardinal</w:t>
            </w:r>
          </w:p>
        </w:tc>
        <w:tc>
          <w:tcPr>
            <w:tcW w:w="1592" w:type="dxa"/>
            <w:tcBorders>
              <w:top w:val="nil"/>
              <w:left w:val="nil"/>
              <w:bottom w:val="single" w:sz="4" w:space="0" w:color="auto"/>
              <w:right w:val="single" w:sz="4" w:space="0" w:color="auto"/>
            </w:tcBorders>
            <w:shd w:val="clear" w:color="auto" w:fill="auto"/>
            <w:vAlign w:val="center"/>
            <w:hideMark/>
          </w:tcPr>
          <w:p w14:paraId="6215B4F4" w14:textId="77777777" w:rsidR="00781A37" w:rsidRDefault="00781A37">
            <w:pPr>
              <w:rPr>
                <w:rFonts w:ascii="Segoe UI" w:hAnsi="Segoe UI" w:cs="Segoe UI"/>
                <w:color w:val="000000"/>
                <w:sz w:val="20"/>
                <w:szCs w:val="20"/>
              </w:rPr>
            </w:pPr>
            <w:r>
              <w:rPr>
                <w:rFonts w:ascii="Segoe UI" w:hAnsi="Segoe UI" w:cs="Segoe UI"/>
                <w:color w:val="000000"/>
                <w:sz w:val="20"/>
                <w:szCs w:val="20"/>
              </w:rPr>
              <w:t>240 Helen Street</w:t>
            </w:r>
          </w:p>
        </w:tc>
        <w:tc>
          <w:tcPr>
            <w:tcW w:w="1239" w:type="dxa"/>
            <w:tcBorders>
              <w:top w:val="nil"/>
              <w:left w:val="nil"/>
              <w:bottom w:val="single" w:sz="4" w:space="0" w:color="auto"/>
              <w:right w:val="single" w:sz="4" w:space="0" w:color="auto"/>
            </w:tcBorders>
            <w:shd w:val="clear" w:color="auto" w:fill="auto"/>
            <w:vAlign w:val="center"/>
            <w:hideMark/>
          </w:tcPr>
          <w:p w14:paraId="75CBF12B" w14:textId="77777777" w:rsidR="00781A37" w:rsidRDefault="00781A37">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2BEFFA7B" w14:textId="77777777" w:rsidR="00781A37" w:rsidRDefault="00781A37">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hideMark/>
          </w:tcPr>
          <w:p w14:paraId="3068FDE7" w14:textId="77777777" w:rsidR="00781A37" w:rsidRDefault="00781A37">
            <w:pPr>
              <w:rPr>
                <w:rFonts w:ascii="Segoe UI" w:hAnsi="Segoe UI" w:cs="Segoe UI"/>
                <w:color w:val="000000"/>
                <w:sz w:val="20"/>
                <w:szCs w:val="20"/>
              </w:rPr>
            </w:pPr>
            <w:r>
              <w:rPr>
                <w:rFonts w:ascii="Segoe UI" w:hAnsi="Segoe UI" w:cs="Segoe UI"/>
                <w:color w:val="000000"/>
                <w:sz w:val="20"/>
                <w:szCs w:val="20"/>
              </w:rPr>
              <w:t>Smoke Free</w:t>
            </w:r>
          </w:p>
        </w:tc>
      </w:tr>
      <w:tr w:rsidR="00781A37" w14:paraId="06E06D53" w14:textId="77777777" w:rsidTr="00781A37">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4BD74BDA" w14:textId="77777777" w:rsidR="00781A37" w:rsidRDefault="00781A37">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1D85C2C3" w14:textId="77777777" w:rsidR="00781A37" w:rsidRDefault="00781A37">
            <w:pPr>
              <w:rPr>
                <w:rFonts w:ascii="Segoe UI" w:hAnsi="Segoe UI" w:cs="Segoe UI"/>
                <w:color w:val="000000"/>
                <w:sz w:val="20"/>
                <w:szCs w:val="20"/>
              </w:rPr>
            </w:pPr>
            <w:r>
              <w:rPr>
                <w:rFonts w:ascii="Segoe UI" w:hAnsi="Segoe UI" w:cs="Segoe UI"/>
                <w:color w:val="000000"/>
                <w:sz w:val="20"/>
                <w:szCs w:val="20"/>
              </w:rPr>
              <w:t>Adult</w:t>
            </w:r>
          </w:p>
        </w:tc>
        <w:tc>
          <w:tcPr>
            <w:tcW w:w="1734" w:type="dxa"/>
            <w:tcBorders>
              <w:top w:val="nil"/>
              <w:left w:val="nil"/>
              <w:bottom w:val="single" w:sz="4" w:space="0" w:color="auto"/>
              <w:right w:val="single" w:sz="4" w:space="0" w:color="auto"/>
            </w:tcBorders>
            <w:shd w:val="clear" w:color="auto" w:fill="auto"/>
            <w:vAlign w:val="center"/>
            <w:hideMark/>
          </w:tcPr>
          <w:p w14:paraId="2F8D8124" w14:textId="77777777" w:rsidR="00781A37" w:rsidRDefault="00781A37">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40" w:type="dxa"/>
            <w:tcBorders>
              <w:top w:val="nil"/>
              <w:left w:val="nil"/>
              <w:bottom w:val="single" w:sz="4" w:space="0" w:color="auto"/>
              <w:right w:val="single" w:sz="4" w:space="0" w:color="auto"/>
            </w:tcBorders>
            <w:shd w:val="clear" w:color="auto" w:fill="auto"/>
            <w:vAlign w:val="center"/>
            <w:hideMark/>
          </w:tcPr>
          <w:p w14:paraId="62A014CC" w14:textId="77777777" w:rsidR="00781A37" w:rsidRDefault="00781A37">
            <w:pPr>
              <w:rPr>
                <w:rFonts w:ascii="Segoe UI" w:hAnsi="Segoe UI" w:cs="Segoe UI"/>
                <w:color w:val="000000"/>
                <w:sz w:val="20"/>
                <w:szCs w:val="20"/>
              </w:rPr>
            </w:pPr>
            <w:r>
              <w:rPr>
                <w:rFonts w:ascii="Segoe UI" w:hAnsi="Segoe UI" w:cs="Segoe UI"/>
                <w:color w:val="000000"/>
                <w:sz w:val="20"/>
                <w:szCs w:val="20"/>
              </w:rPr>
              <w:t>Gananoque</w:t>
            </w:r>
          </w:p>
        </w:tc>
        <w:tc>
          <w:tcPr>
            <w:tcW w:w="1592" w:type="dxa"/>
            <w:tcBorders>
              <w:top w:val="nil"/>
              <w:left w:val="nil"/>
              <w:bottom w:val="single" w:sz="4" w:space="0" w:color="auto"/>
              <w:right w:val="single" w:sz="4" w:space="0" w:color="auto"/>
            </w:tcBorders>
            <w:shd w:val="clear" w:color="auto" w:fill="auto"/>
            <w:vAlign w:val="center"/>
            <w:hideMark/>
          </w:tcPr>
          <w:p w14:paraId="324AC454" w14:textId="77777777" w:rsidR="00781A37" w:rsidRDefault="00781A37">
            <w:pPr>
              <w:rPr>
                <w:rFonts w:ascii="Segoe UI" w:hAnsi="Segoe UI" w:cs="Segoe UI"/>
                <w:color w:val="000000"/>
                <w:sz w:val="20"/>
                <w:szCs w:val="20"/>
              </w:rPr>
            </w:pPr>
            <w:r>
              <w:rPr>
                <w:rFonts w:ascii="Segoe UI" w:hAnsi="Segoe UI" w:cs="Segoe UI"/>
                <w:color w:val="000000"/>
                <w:sz w:val="20"/>
                <w:szCs w:val="20"/>
              </w:rPr>
              <w:t>150 Stone Street South</w:t>
            </w:r>
          </w:p>
        </w:tc>
        <w:tc>
          <w:tcPr>
            <w:tcW w:w="1239" w:type="dxa"/>
            <w:tcBorders>
              <w:top w:val="nil"/>
              <w:left w:val="nil"/>
              <w:bottom w:val="single" w:sz="4" w:space="0" w:color="auto"/>
              <w:right w:val="single" w:sz="4" w:space="0" w:color="auto"/>
            </w:tcBorders>
            <w:shd w:val="clear" w:color="auto" w:fill="auto"/>
            <w:vAlign w:val="center"/>
            <w:hideMark/>
          </w:tcPr>
          <w:p w14:paraId="795AABC5" w14:textId="77777777" w:rsidR="00781A37" w:rsidRDefault="00781A37">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267C9BEE" w14:textId="77777777" w:rsidR="00781A37" w:rsidRDefault="00781A37">
            <w:pPr>
              <w:rPr>
                <w:rFonts w:ascii="Segoe UI" w:hAnsi="Segoe UI" w:cs="Segoe UI"/>
                <w:color w:val="000000"/>
                <w:sz w:val="20"/>
                <w:szCs w:val="20"/>
              </w:rPr>
            </w:pPr>
            <w:r>
              <w:rPr>
                <w:rFonts w:ascii="Segoe UI" w:hAnsi="Segoe UI" w:cs="Segoe UI"/>
                <w:color w:val="000000"/>
                <w:sz w:val="20"/>
                <w:szCs w:val="20"/>
              </w:rPr>
              <w:t>1br, 2br</w:t>
            </w:r>
          </w:p>
        </w:tc>
        <w:tc>
          <w:tcPr>
            <w:tcW w:w="1359" w:type="dxa"/>
            <w:tcBorders>
              <w:top w:val="nil"/>
              <w:left w:val="nil"/>
              <w:bottom w:val="single" w:sz="4" w:space="0" w:color="auto"/>
              <w:right w:val="single" w:sz="4" w:space="0" w:color="auto"/>
            </w:tcBorders>
            <w:shd w:val="clear" w:color="auto" w:fill="auto"/>
            <w:vAlign w:val="center"/>
            <w:hideMark/>
          </w:tcPr>
          <w:p w14:paraId="1576BA94" w14:textId="77777777" w:rsidR="00781A37" w:rsidRDefault="00781A37">
            <w:pPr>
              <w:rPr>
                <w:rFonts w:ascii="Segoe UI" w:hAnsi="Segoe UI" w:cs="Segoe UI"/>
                <w:color w:val="000000"/>
                <w:sz w:val="20"/>
                <w:szCs w:val="20"/>
              </w:rPr>
            </w:pPr>
            <w:r>
              <w:rPr>
                <w:rFonts w:ascii="Segoe UI" w:hAnsi="Segoe UI" w:cs="Segoe UI"/>
                <w:color w:val="000000"/>
                <w:sz w:val="20"/>
                <w:szCs w:val="20"/>
              </w:rPr>
              <w:t>Smoke Free</w:t>
            </w:r>
          </w:p>
        </w:tc>
      </w:tr>
      <w:tr w:rsidR="00781A37" w14:paraId="63A2D0B3" w14:textId="77777777" w:rsidTr="00781A37">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6ACECD69" w14:textId="77777777" w:rsidR="00781A37" w:rsidRDefault="00781A37">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1AAB2132" w14:textId="77777777" w:rsidR="00781A37" w:rsidRDefault="00781A37">
            <w:pPr>
              <w:rPr>
                <w:rFonts w:ascii="Segoe UI" w:hAnsi="Segoe UI" w:cs="Segoe UI"/>
                <w:color w:val="000000"/>
                <w:sz w:val="20"/>
                <w:szCs w:val="20"/>
              </w:rPr>
            </w:pPr>
            <w:r>
              <w:rPr>
                <w:rFonts w:ascii="Segoe UI" w:hAnsi="Segoe UI" w:cs="Segoe UI"/>
                <w:color w:val="000000"/>
                <w:sz w:val="20"/>
                <w:szCs w:val="20"/>
              </w:rPr>
              <w:t>Adult</w:t>
            </w:r>
          </w:p>
        </w:tc>
        <w:tc>
          <w:tcPr>
            <w:tcW w:w="1734" w:type="dxa"/>
            <w:tcBorders>
              <w:top w:val="nil"/>
              <w:left w:val="nil"/>
              <w:bottom w:val="single" w:sz="4" w:space="0" w:color="auto"/>
              <w:right w:val="single" w:sz="4" w:space="0" w:color="auto"/>
            </w:tcBorders>
            <w:shd w:val="clear" w:color="auto" w:fill="auto"/>
            <w:vAlign w:val="center"/>
            <w:hideMark/>
          </w:tcPr>
          <w:p w14:paraId="32252BF2" w14:textId="77777777" w:rsidR="00781A37" w:rsidRDefault="00781A37">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40" w:type="dxa"/>
            <w:tcBorders>
              <w:top w:val="nil"/>
              <w:left w:val="nil"/>
              <w:bottom w:val="single" w:sz="4" w:space="0" w:color="auto"/>
              <w:right w:val="single" w:sz="4" w:space="0" w:color="auto"/>
            </w:tcBorders>
            <w:shd w:val="clear" w:color="auto" w:fill="auto"/>
            <w:vAlign w:val="center"/>
            <w:hideMark/>
          </w:tcPr>
          <w:p w14:paraId="57139FE8" w14:textId="77777777" w:rsidR="00781A37" w:rsidRDefault="00781A37">
            <w:pPr>
              <w:rPr>
                <w:rFonts w:ascii="Segoe UI" w:hAnsi="Segoe UI" w:cs="Segoe UI"/>
                <w:color w:val="000000"/>
                <w:sz w:val="20"/>
                <w:szCs w:val="20"/>
              </w:rPr>
            </w:pPr>
            <w:r>
              <w:rPr>
                <w:rFonts w:ascii="Segoe UI" w:hAnsi="Segoe UI" w:cs="Segoe UI"/>
                <w:color w:val="000000"/>
                <w:sz w:val="20"/>
                <w:szCs w:val="20"/>
              </w:rPr>
              <w:t>Kemptville</w:t>
            </w:r>
          </w:p>
        </w:tc>
        <w:tc>
          <w:tcPr>
            <w:tcW w:w="1592" w:type="dxa"/>
            <w:tcBorders>
              <w:top w:val="nil"/>
              <w:left w:val="nil"/>
              <w:bottom w:val="single" w:sz="4" w:space="0" w:color="auto"/>
              <w:right w:val="single" w:sz="4" w:space="0" w:color="auto"/>
            </w:tcBorders>
            <w:shd w:val="clear" w:color="auto" w:fill="auto"/>
            <w:vAlign w:val="center"/>
            <w:hideMark/>
          </w:tcPr>
          <w:p w14:paraId="26EA5B94" w14:textId="254BA46B" w:rsidR="00781A37" w:rsidRDefault="009633F5">
            <w:pPr>
              <w:rPr>
                <w:rFonts w:ascii="Segoe UI" w:hAnsi="Segoe UI" w:cs="Segoe UI"/>
                <w:color w:val="000000"/>
                <w:sz w:val="20"/>
                <w:szCs w:val="20"/>
              </w:rPr>
            </w:pPr>
            <w:r>
              <w:rPr>
                <w:rFonts w:ascii="Segoe UI" w:hAnsi="Segoe UI" w:cs="Segoe UI"/>
                <w:color w:val="000000"/>
                <w:sz w:val="20"/>
                <w:szCs w:val="20"/>
              </w:rPr>
              <w:t>15 Water Street</w:t>
            </w:r>
          </w:p>
        </w:tc>
        <w:tc>
          <w:tcPr>
            <w:tcW w:w="1239" w:type="dxa"/>
            <w:tcBorders>
              <w:top w:val="nil"/>
              <w:left w:val="nil"/>
              <w:bottom w:val="single" w:sz="4" w:space="0" w:color="auto"/>
              <w:right w:val="single" w:sz="4" w:space="0" w:color="auto"/>
            </w:tcBorders>
            <w:shd w:val="clear" w:color="auto" w:fill="auto"/>
            <w:vAlign w:val="center"/>
            <w:hideMark/>
          </w:tcPr>
          <w:p w14:paraId="07C7FD82" w14:textId="77777777" w:rsidR="00781A37" w:rsidRDefault="00781A37">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1E55154F" w14:textId="2366B0B8" w:rsidR="00781A37" w:rsidRDefault="009633F5">
            <w:pPr>
              <w:rPr>
                <w:rFonts w:ascii="Segoe UI" w:hAnsi="Segoe UI" w:cs="Segoe UI"/>
                <w:color w:val="000000"/>
                <w:sz w:val="20"/>
                <w:szCs w:val="20"/>
              </w:rPr>
            </w:pPr>
            <w:r>
              <w:rPr>
                <w:rFonts w:ascii="Segoe UI" w:hAnsi="Segoe UI" w:cs="Segoe UI"/>
                <w:color w:val="000000"/>
                <w:sz w:val="20"/>
                <w:szCs w:val="20"/>
              </w:rPr>
              <w:t xml:space="preserve">BAC, </w:t>
            </w:r>
            <w:r w:rsidR="00781A37">
              <w:rPr>
                <w:rFonts w:ascii="Segoe UI" w:hAnsi="Segoe UI" w:cs="Segoe UI"/>
                <w:color w:val="000000"/>
                <w:sz w:val="20"/>
                <w:szCs w:val="20"/>
              </w:rPr>
              <w:t>1br</w:t>
            </w:r>
            <w:r>
              <w:rPr>
                <w:rFonts w:ascii="Segoe UI" w:hAnsi="Segoe UI" w:cs="Segoe UI"/>
                <w:color w:val="000000"/>
                <w:sz w:val="20"/>
                <w:szCs w:val="20"/>
              </w:rPr>
              <w:t>, 2br</w:t>
            </w:r>
          </w:p>
        </w:tc>
        <w:tc>
          <w:tcPr>
            <w:tcW w:w="1359" w:type="dxa"/>
            <w:tcBorders>
              <w:top w:val="nil"/>
              <w:left w:val="nil"/>
              <w:bottom w:val="single" w:sz="4" w:space="0" w:color="auto"/>
              <w:right w:val="single" w:sz="4" w:space="0" w:color="auto"/>
            </w:tcBorders>
            <w:shd w:val="clear" w:color="auto" w:fill="auto"/>
            <w:vAlign w:val="center"/>
            <w:hideMark/>
          </w:tcPr>
          <w:p w14:paraId="411F2A33" w14:textId="77777777" w:rsidR="00781A37" w:rsidRDefault="00781A37">
            <w:pPr>
              <w:rPr>
                <w:rFonts w:ascii="Segoe UI" w:hAnsi="Segoe UI" w:cs="Segoe UI"/>
                <w:color w:val="000000"/>
                <w:sz w:val="20"/>
                <w:szCs w:val="20"/>
              </w:rPr>
            </w:pPr>
            <w:r>
              <w:rPr>
                <w:rFonts w:ascii="Segoe UI" w:hAnsi="Segoe UI" w:cs="Segoe UI"/>
                <w:color w:val="000000"/>
                <w:sz w:val="20"/>
                <w:szCs w:val="20"/>
              </w:rPr>
              <w:t>Smoke Free</w:t>
            </w:r>
          </w:p>
        </w:tc>
      </w:tr>
      <w:tr w:rsidR="00781A37" w14:paraId="3BFF355A" w14:textId="77777777" w:rsidTr="00781A37">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782D4BA0" w14:textId="77777777" w:rsidR="00781A37" w:rsidRDefault="00781A37">
            <w:pPr>
              <w:jc w:val="center"/>
              <w:rPr>
                <w:rFonts w:ascii="Segoe UI" w:hAnsi="Segoe UI" w:cs="Segoe UI"/>
                <w:color w:val="000000"/>
                <w:sz w:val="20"/>
                <w:szCs w:val="20"/>
              </w:rPr>
            </w:pPr>
            <w:r>
              <w:rPr>
                <w:rFonts w:ascii="Segoe UI" w:hAnsi="Segoe UI" w:cs="Segoe UI"/>
                <w:color w:val="000000"/>
                <w:sz w:val="20"/>
                <w:szCs w:val="20"/>
              </w:rPr>
              <w:lastRenderedPageBreak/>
              <w:t> </w:t>
            </w:r>
          </w:p>
        </w:tc>
        <w:tc>
          <w:tcPr>
            <w:tcW w:w="1319" w:type="dxa"/>
            <w:tcBorders>
              <w:top w:val="nil"/>
              <w:left w:val="nil"/>
              <w:bottom w:val="single" w:sz="4" w:space="0" w:color="auto"/>
              <w:right w:val="single" w:sz="4" w:space="0" w:color="auto"/>
            </w:tcBorders>
            <w:shd w:val="clear" w:color="auto" w:fill="auto"/>
            <w:vAlign w:val="center"/>
            <w:hideMark/>
          </w:tcPr>
          <w:p w14:paraId="7CBB28D7" w14:textId="77777777" w:rsidR="00781A37" w:rsidRDefault="00781A37">
            <w:pPr>
              <w:rPr>
                <w:rFonts w:ascii="Segoe UI" w:hAnsi="Segoe UI" w:cs="Segoe UI"/>
                <w:color w:val="000000"/>
                <w:sz w:val="20"/>
                <w:szCs w:val="20"/>
              </w:rPr>
            </w:pPr>
            <w:r>
              <w:rPr>
                <w:rFonts w:ascii="Segoe UI" w:hAnsi="Segoe UI" w:cs="Segoe UI"/>
                <w:color w:val="000000"/>
                <w:sz w:val="20"/>
                <w:szCs w:val="20"/>
              </w:rPr>
              <w:t>Adult</w:t>
            </w:r>
          </w:p>
        </w:tc>
        <w:tc>
          <w:tcPr>
            <w:tcW w:w="1734" w:type="dxa"/>
            <w:tcBorders>
              <w:top w:val="nil"/>
              <w:left w:val="nil"/>
              <w:bottom w:val="single" w:sz="4" w:space="0" w:color="auto"/>
              <w:right w:val="single" w:sz="4" w:space="0" w:color="auto"/>
            </w:tcBorders>
            <w:shd w:val="clear" w:color="auto" w:fill="auto"/>
            <w:vAlign w:val="center"/>
            <w:hideMark/>
          </w:tcPr>
          <w:p w14:paraId="331AB9B7" w14:textId="77777777" w:rsidR="00781A37" w:rsidRDefault="00781A37">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40" w:type="dxa"/>
            <w:tcBorders>
              <w:top w:val="nil"/>
              <w:left w:val="nil"/>
              <w:bottom w:val="single" w:sz="4" w:space="0" w:color="auto"/>
              <w:right w:val="single" w:sz="4" w:space="0" w:color="auto"/>
            </w:tcBorders>
            <w:shd w:val="clear" w:color="auto" w:fill="auto"/>
            <w:vAlign w:val="center"/>
            <w:hideMark/>
          </w:tcPr>
          <w:p w14:paraId="235373D4" w14:textId="77777777" w:rsidR="00781A37" w:rsidRDefault="00781A37">
            <w:pPr>
              <w:rPr>
                <w:rFonts w:ascii="Segoe UI" w:hAnsi="Segoe UI" w:cs="Segoe UI"/>
                <w:color w:val="000000"/>
                <w:sz w:val="20"/>
                <w:szCs w:val="20"/>
              </w:rPr>
            </w:pPr>
            <w:r>
              <w:rPr>
                <w:rFonts w:ascii="Segoe UI" w:hAnsi="Segoe UI" w:cs="Segoe UI"/>
                <w:color w:val="000000"/>
                <w:sz w:val="20"/>
                <w:szCs w:val="20"/>
              </w:rPr>
              <w:t>Kemptville</w:t>
            </w:r>
          </w:p>
        </w:tc>
        <w:tc>
          <w:tcPr>
            <w:tcW w:w="1592" w:type="dxa"/>
            <w:tcBorders>
              <w:top w:val="nil"/>
              <w:left w:val="nil"/>
              <w:bottom w:val="single" w:sz="4" w:space="0" w:color="auto"/>
              <w:right w:val="single" w:sz="4" w:space="0" w:color="auto"/>
            </w:tcBorders>
            <w:shd w:val="clear" w:color="auto" w:fill="auto"/>
            <w:vAlign w:val="center"/>
            <w:hideMark/>
          </w:tcPr>
          <w:p w14:paraId="538F5765" w14:textId="5FA84550" w:rsidR="00781A37" w:rsidRDefault="009633F5">
            <w:pPr>
              <w:rPr>
                <w:rFonts w:ascii="Segoe UI" w:hAnsi="Segoe UI" w:cs="Segoe UI"/>
                <w:color w:val="000000"/>
                <w:sz w:val="20"/>
                <w:szCs w:val="20"/>
              </w:rPr>
            </w:pPr>
            <w:r>
              <w:rPr>
                <w:rFonts w:ascii="Segoe UI" w:hAnsi="Segoe UI" w:cs="Segoe UI"/>
                <w:color w:val="000000"/>
                <w:sz w:val="20"/>
                <w:szCs w:val="20"/>
              </w:rPr>
              <w:t>200 Bridge Street</w:t>
            </w:r>
          </w:p>
        </w:tc>
        <w:tc>
          <w:tcPr>
            <w:tcW w:w="1239" w:type="dxa"/>
            <w:tcBorders>
              <w:top w:val="nil"/>
              <w:left w:val="nil"/>
              <w:bottom w:val="single" w:sz="4" w:space="0" w:color="auto"/>
              <w:right w:val="single" w:sz="4" w:space="0" w:color="auto"/>
            </w:tcBorders>
            <w:shd w:val="clear" w:color="auto" w:fill="auto"/>
            <w:vAlign w:val="center"/>
            <w:hideMark/>
          </w:tcPr>
          <w:p w14:paraId="3D188D31" w14:textId="77777777" w:rsidR="00781A37" w:rsidRDefault="00781A37">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71ED5FEC" w14:textId="1004BCA0" w:rsidR="00781A37" w:rsidRDefault="009633F5">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hideMark/>
          </w:tcPr>
          <w:p w14:paraId="3A85D9BF" w14:textId="77777777" w:rsidR="00781A37" w:rsidRDefault="00781A37">
            <w:pPr>
              <w:rPr>
                <w:rFonts w:ascii="Segoe UI" w:hAnsi="Segoe UI" w:cs="Segoe UI"/>
                <w:color w:val="000000"/>
                <w:sz w:val="20"/>
                <w:szCs w:val="20"/>
              </w:rPr>
            </w:pPr>
            <w:r>
              <w:rPr>
                <w:rFonts w:ascii="Segoe UI" w:hAnsi="Segoe UI" w:cs="Segoe UI"/>
                <w:color w:val="000000"/>
                <w:sz w:val="20"/>
                <w:szCs w:val="20"/>
              </w:rPr>
              <w:t>Smoke Free</w:t>
            </w:r>
          </w:p>
        </w:tc>
      </w:tr>
      <w:tr w:rsidR="00781A37" w14:paraId="012AC92A" w14:textId="77777777" w:rsidTr="00781A37">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48AE83AE" w14:textId="77777777" w:rsidR="00781A37" w:rsidRDefault="00781A37">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69FE76B6" w14:textId="77777777" w:rsidR="00781A37" w:rsidRDefault="00781A37">
            <w:pPr>
              <w:rPr>
                <w:rFonts w:ascii="Segoe UI" w:hAnsi="Segoe UI" w:cs="Segoe UI"/>
                <w:color w:val="000000"/>
                <w:sz w:val="20"/>
                <w:szCs w:val="20"/>
              </w:rPr>
            </w:pPr>
            <w:r>
              <w:rPr>
                <w:rFonts w:ascii="Segoe UI" w:hAnsi="Segoe UI" w:cs="Segoe UI"/>
                <w:color w:val="000000"/>
                <w:sz w:val="20"/>
                <w:szCs w:val="20"/>
              </w:rPr>
              <w:t>Adult</w:t>
            </w:r>
          </w:p>
        </w:tc>
        <w:tc>
          <w:tcPr>
            <w:tcW w:w="1734" w:type="dxa"/>
            <w:tcBorders>
              <w:top w:val="nil"/>
              <w:left w:val="nil"/>
              <w:bottom w:val="single" w:sz="4" w:space="0" w:color="auto"/>
              <w:right w:val="single" w:sz="4" w:space="0" w:color="auto"/>
            </w:tcBorders>
            <w:shd w:val="clear" w:color="auto" w:fill="auto"/>
            <w:vAlign w:val="center"/>
            <w:hideMark/>
          </w:tcPr>
          <w:p w14:paraId="621D0F6A" w14:textId="77777777" w:rsidR="00781A37" w:rsidRDefault="00781A37">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40" w:type="dxa"/>
            <w:tcBorders>
              <w:top w:val="nil"/>
              <w:left w:val="nil"/>
              <w:bottom w:val="single" w:sz="4" w:space="0" w:color="auto"/>
              <w:right w:val="single" w:sz="4" w:space="0" w:color="auto"/>
            </w:tcBorders>
            <w:shd w:val="clear" w:color="auto" w:fill="auto"/>
            <w:vAlign w:val="center"/>
            <w:hideMark/>
          </w:tcPr>
          <w:p w14:paraId="0FE5338C" w14:textId="57040B4F" w:rsidR="00781A37" w:rsidRDefault="009633F5">
            <w:pPr>
              <w:rPr>
                <w:rFonts w:ascii="Segoe UI" w:hAnsi="Segoe UI" w:cs="Segoe UI"/>
                <w:color w:val="000000"/>
                <w:sz w:val="20"/>
                <w:szCs w:val="20"/>
              </w:rPr>
            </w:pPr>
            <w:r>
              <w:rPr>
                <w:rFonts w:ascii="Segoe UI" w:hAnsi="Segoe UI" w:cs="Segoe UI"/>
                <w:color w:val="000000"/>
                <w:sz w:val="20"/>
                <w:szCs w:val="20"/>
              </w:rPr>
              <w:t>Kemptville</w:t>
            </w:r>
          </w:p>
        </w:tc>
        <w:tc>
          <w:tcPr>
            <w:tcW w:w="1592" w:type="dxa"/>
            <w:tcBorders>
              <w:top w:val="nil"/>
              <w:left w:val="nil"/>
              <w:bottom w:val="single" w:sz="4" w:space="0" w:color="auto"/>
              <w:right w:val="single" w:sz="4" w:space="0" w:color="auto"/>
            </w:tcBorders>
            <w:shd w:val="clear" w:color="auto" w:fill="auto"/>
            <w:vAlign w:val="center"/>
            <w:hideMark/>
          </w:tcPr>
          <w:p w14:paraId="66F733C2" w14:textId="64B9BDA5" w:rsidR="00781A37" w:rsidRDefault="009633F5">
            <w:pPr>
              <w:rPr>
                <w:rFonts w:ascii="Segoe UI" w:hAnsi="Segoe UI" w:cs="Segoe UI"/>
                <w:color w:val="000000"/>
                <w:sz w:val="20"/>
                <w:szCs w:val="20"/>
              </w:rPr>
            </w:pPr>
            <w:r>
              <w:rPr>
                <w:rFonts w:ascii="Segoe UI" w:hAnsi="Segoe UI" w:cs="Segoe UI"/>
                <w:color w:val="000000"/>
                <w:sz w:val="20"/>
                <w:szCs w:val="20"/>
              </w:rPr>
              <w:t>201-203 Prescott Street</w:t>
            </w:r>
          </w:p>
        </w:tc>
        <w:tc>
          <w:tcPr>
            <w:tcW w:w="1239" w:type="dxa"/>
            <w:tcBorders>
              <w:top w:val="nil"/>
              <w:left w:val="nil"/>
              <w:bottom w:val="single" w:sz="4" w:space="0" w:color="auto"/>
              <w:right w:val="single" w:sz="4" w:space="0" w:color="auto"/>
            </w:tcBorders>
            <w:shd w:val="clear" w:color="auto" w:fill="auto"/>
            <w:vAlign w:val="center"/>
            <w:hideMark/>
          </w:tcPr>
          <w:p w14:paraId="348998A2" w14:textId="77777777" w:rsidR="00781A37" w:rsidRDefault="00781A37">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1DB13BB2" w14:textId="34EB62CB" w:rsidR="00781A37" w:rsidRDefault="009633F5">
            <w:pPr>
              <w:rPr>
                <w:rFonts w:ascii="Segoe UI" w:hAnsi="Segoe UI" w:cs="Segoe UI"/>
                <w:color w:val="000000"/>
                <w:sz w:val="20"/>
                <w:szCs w:val="20"/>
              </w:rPr>
            </w:pPr>
            <w:r>
              <w:rPr>
                <w:rFonts w:ascii="Segoe UI" w:hAnsi="Segoe UI" w:cs="Segoe UI"/>
                <w:color w:val="000000"/>
                <w:sz w:val="20"/>
                <w:szCs w:val="20"/>
              </w:rPr>
              <w:t xml:space="preserve">BAC, </w:t>
            </w:r>
            <w:r w:rsidR="00781A37">
              <w:rPr>
                <w:rFonts w:ascii="Segoe UI" w:hAnsi="Segoe UI" w:cs="Segoe UI"/>
                <w:color w:val="000000"/>
                <w:sz w:val="20"/>
                <w:szCs w:val="20"/>
              </w:rPr>
              <w:t>1br</w:t>
            </w:r>
            <w:r>
              <w:rPr>
                <w:rFonts w:ascii="Segoe UI" w:hAnsi="Segoe UI" w:cs="Segoe UI"/>
                <w:color w:val="000000"/>
                <w:sz w:val="20"/>
                <w:szCs w:val="20"/>
              </w:rPr>
              <w:t>, 2br, 3br</w:t>
            </w:r>
          </w:p>
        </w:tc>
        <w:tc>
          <w:tcPr>
            <w:tcW w:w="1359" w:type="dxa"/>
            <w:tcBorders>
              <w:top w:val="nil"/>
              <w:left w:val="nil"/>
              <w:bottom w:val="single" w:sz="4" w:space="0" w:color="auto"/>
              <w:right w:val="single" w:sz="4" w:space="0" w:color="auto"/>
            </w:tcBorders>
            <w:shd w:val="clear" w:color="auto" w:fill="auto"/>
            <w:vAlign w:val="center"/>
            <w:hideMark/>
          </w:tcPr>
          <w:p w14:paraId="334BE206" w14:textId="44F95681" w:rsidR="00781A37" w:rsidRDefault="00781A37">
            <w:pPr>
              <w:rPr>
                <w:rFonts w:ascii="Segoe UI" w:hAnsi="Segoe UI" w:cs="Segoe UI"/>
                <w:color w:val="000000"/>
                <w:sz w:val="20"/>
                <w:szCs w:val="20"/>
              </w:rPr>
            </w:pPr>
            <w:r>
              <w:rPr>
                <w:rFonts w:ascii="Segoe UI" w:hAnsi="Segoe UI" w:cs="Segoe UI"/>
                <w:color w:val="000000"/>
                <w:sz w:val="20"/>
                <w:szCs w:val="20"/>
              </w:rPr>
              <w:t>Smoke Free</w:t>
            </w:r>
          </w:p>
        </w:tc>
      </w:tr>
      <w:tr w:rsidR="00781A37" w14:paraId="3BACE1DB" w14:textId="77777777" w:rsidTr="00781A37">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61740096" w14:textId="77777777" w:rsidR="00781A37" w:rsidRDefault="00781A37">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3A475A67" w14:textId="77777777" w:rsidR="00781A37" w:rsidRDefault="00781A37">
            <w:pPr>
              <w:rPr>
                <w:rFonts w:ascii="Segoe UI" w:hAnsi="Segoe UI" w:cs="Segoe UI"/>
                <w:color w:val="000000"/>
                <w:sz w:val="20"/>
                <w:szCs w:val="20"/>
              </w:rPr>
            </w:pPr>
            <w:r>
              <w:rPr>
                <w:rFonts w:ascii="Segoe UI" w:hAnsi="Segoe UI" w:cs="Segoe UI"/>
                <w:color w:val="000000"/>
                <w:sz w:val="20"/>
                <w:szCs w:val="20"/>
              </w:rPr>
              <w:t>Adult</w:t>
            </w:r>
          </w:p>
        </w:tc>
        <w:tc>
          <w:tcPr>
            <w:tcW w:w="1734" w:type="dxa"/>
            <w:tcBorders>
              <w:top w:val="nil"/>
              <w:left w:val="nil"/>
              <w:bottom w:val="single" w:sz="4" w:space="0" w:color="auto"/>
              <w:right w:val="single" w:sz="4" w:space="0" w:color="auto"/>
            </w:tcBorders>
            <w:shd w:val="clear" w:color="auto" w:fill="auto"/>
            <w:vAlign w:val="center"/>
            <w:hideMark/>
          </w:tcPr>
          <w:p w14:paraId="5E63F38A" w14:textId="77777777" w:rsidR="00781A37" w:rsidRDefault="00781A37">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40" w:type="dxa"/>
            <w:tcBorders>
              <w:top w:val="nil"/>
              <w:left w:val="nil"/>
              <w:bottom w:val="single" w:sz="4" w:space="0" w:color="auto"/>
              <w:right w:val="single" w:sz="4" w:space="0" w:color="auto"/>
            </w:tcBorders>
            <w:shd w:val="clear" w:color="auto" w:fill="auto"/>
            <w:vAlign w:val="center"/>
            <w:hideMark/>
          </w:tcPr>
          <w:p w14:paraId="3B82D1F8" w14:textId="77777777" w:rsidR="00781A37" w:rsidRDefault="00781A37">
            <w:pPr>
              <w:rPr>
                <w:rFonts w:ascii="Segoe UI" w:hAnsi="Segoe UI" w:cs="Segoe UI"/>
                <w:color w:val="000000"/>
                <w:sz w:val="20"/>
                <w:szCs w:val="20"/>
              </w:rPr>
            </w:pPr>
            <w:r>
              <w:rPr>
                <w:rFonts w:ascii="Segoe UI" w:hAnsi="Segoe UI" w:cs="Segoe UI"/>
                <w:color w:val="000000"/>
                <w:sz w:val="20"/>
                <w:szCs w:val="20"/>
              </w:rPr>
              <w:t>Mallorytown</w:t>
            </w:r>
          </w:p>
        </w:tc>
        <w:tc>
          <w:tcPr>
            <w:tcW w:w="1592" w:type="dxa"/>
            <w:tcBorders>
              <w:top w:val="nil"/>
              <w:left w:val="nil"/>
              <w:bottom w:val="single" w:sz="4" w:space="0" w:color="auto"/>
              <w:right w:val="single" w:sz="4" w:space="0" w:color="auto"/>
            </w:tcBorders>
            <w:shd w:val="clear" w:color="auto" w:fill="auto"/>
            <w:vAlign w:val="center"/>
            <w:hideMark/>
          </w:tcPr>
          <w:p w14:paraId="24BDF2F5" w14:textId="77777777" w:rsidR="00781A37" w:rsidRDefault="00781A37">
            <w:pPr>
              <w:rPr>
                <w:rFonts w:ascii="Segoe UI" w:hAnsi="Segoe UI" w:cs="Segoe UI"/>
                <w:color w:val="000000"/>
                <w:sz w:val="20"/>
                <w:szCs w:val="20"/>
              </w:rPr>
            </w:pPr>
            <w:r>
              <w:rPr>
                <w:rFonts w:ascii="Segoe UI" w:hAnsi="Segoe UI" w:cs="Segoe UI"/>
                <w:color w:val="000000"/>
                <w:sz w:val="20"/>
                <w:szCs w:val="20"/>
              </w:rPr>
              <w:t>3 Miller Drive</w:t>
            </w:r>
          </w:p>
        </w:tc>
        <w:tc>
          <w:tcPr>
            <w:tcW w:w="1239" w:type="dxa"/>
            <w:tcBorders>
              <w:top w:val="nil"/>
              <w:left w:val="nil"/>
              <w:bottom w:val="single" w:sz="4" w:space="0" w:color="auto"/>
              <w:right w:val="single" w:sz="4" w:space="0" w:color="auto"/>
            </w:tcBorders>
            <w:shd w:val="clear" w:color="auto" w:fill="auto"/>
            <w:vAlign w:val="center"/>
            <w:hideMark/>
          </w:tcPr>
          <w:p w14:paraId="261E6F02" w14:textId="77777777" w:rsidR="00781A37" w:rsidRDefault="00781A37">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78955692" w14:textId="77777777" w:rsidR="00781A37" w:rsidRDefault="00781A37">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hideMark/>
          </w:tcPr>
          <w:p w14:paraId="14271DBF" w14:textId="77777777" w:rsidR="00781A37" w:rsidRDefault="00781A37">
            <w:pPr>
              <w:rPr>
                <w:rFonts w:ascii="Segoe UI" w:hAnsi="Segoe UI" w:cs="Segoe UI"/>
                <w:color w:val="000000"/>
                <w:sz w:val="20"/>
                <w:szCs w:val="20"/>
              </w:rPr>
            </w:pPr>
            <w:r>
              <w:rPr>
                <w:rFonts w:ascii="Segoe UI" w:hAnsi="Segoe UI" w:cs="Segoe UI"/>
                <w:color w:val="000000"/>
                <w:sz w:val="20"/>
                <w:szCs w:val="20"/>
              </w:rPr>
              <w:t xml:space="preserve">Smoke Free </w:t>
            </w:r>
          </w:p>
        </w:tc>
      </w:tr>
      <w:tr w:rsidR="00781A37" w14:paraId="31148DC6" w14:textId="77777777" w:rsidTr="00781A37">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7261749C" w14:textId="77777777" w:rsidR="00781A37" w:rsidRDefault="00781A37">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1FC36DA6" w14:textId="77777777" w:rsidR="00781A37" w:rsidRDefault="00781A37">
            <w:pPr>
              <w:rPr>
                <w:rFonts w:ascii="Segoe UI" w:hAnsi="Segoe UI" w:cs="Segoe UI"/>
                <w:color w:val="000000"/>
                <w:sz w:val="20"/>
                <w:szCs w:val="20"/>
              </w:rPr>
            </w:pPr>
            <w:r>
              <w:rPr>
                <w:rFonts w:ascii="Segoe UI" w:hAnsi="Segoe UI" w:cs="Segoe UI"/>
                <w:color w:val="000000"/>
                <w:sz w:val="20"/>
                <w:szCs w:val="20"/>
              </w:rPr>
              <w:t>Adult</w:t>
            </w:r>
          </w:p>
        </w:tc>
        <w:tc>
          <w:tcPr>
            <w:tcW w:w="1734" w:type="dxa"/>
            <w:tcBorders>
              <w:top w:val="nil"/>
              <w:left w:val="nil"/>
              <w:bottom w:val="single" w:sz="4" w:space="0" w:color="auto"/>
              <w:right w:val="single" w:sz="4" w:space="0" w:color="auto"/>
            </w:tcBorders>
            <w:shd w:val="clear" w:color="auto" w:fill="auto"/>
            <w:vAlign w:val="center"/>
            <w:hideMark/>
          </w:tcPr>
          <w:p w14:paraId="27523F37" w14:textId="77777777" w:rsidR="00781A37" w:rsidRDefault="00781A37">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40" w:type="dxa"/>
            <w:tcBorders>
              <w:top w:val="nil"/>
              <w:left w:val="nil"/>
              <w:bottom w:val="single" w:sz="4" w:space="0" w:color="auto"/>
              <w:right w:val="single" w:sz="4" w:space="0" w:color="auto"/>
            </w:tcBorders>
            <w:shd w:val="clear" w:color="auto" w:fill="auto"/>
            <w:vAlign w:val="center"/>
            <w:hideMark/>
          </w:tcPr>
          <w:p w14:paraId="194FE684" w14:textId="77777777" w:rsidR="00781A37" w:rsidRDefault="00781A37">
            <w:pPr>
              <w:rPr>
                <w:rFonts w:ascii="Segoe UI" w:hAnsi="Segoe UI" w:cs="Segoe UI"/>
                <w:color w:val="000000"/>
                <w:sz w:val="20"/>
                <w:szCs w:val="20"/>
              </w:rPr>
            </w:pPr>
            <w:r>
              <w:rPr>
                <w:rFonts w:ascii="Segoe UI" w:hAnsi="Segoe UI" w:cs="Segoe UI"/>
                <w:color w:val="000000"/>
                <w:sz w:val="20"/>
                <w:szCs w:val="20"/>
              </w:rPr>
              <w:t>Merrickville</w:t>
            </w:r>
          </w:p>
        </w:tc>
        <w:tc>
          <w:tcPr>
            <w:tcW w:w="1592" w:type="dxa"/>
            <w:tcBorders>
              <w:top w:val="nil"/>
              <w:left w:val="nil"/>
              <w:bottom w:val="single" w:sz="4" w:space="0" w:color="auto"/>
              <w:right w:val="single" w:sz="4" w:space="0" w:color="auto"/>
            </w:tcBorders>
            <w:shd w:val="clear" w:color="auto" w:fill="auto"/>
            <w:vAlign w:val="center"/>
            <w:hideMark/>
          </w:tcPr>
          <w:p w14:paraId="294B1F03" w14:textId="77777777" w:rsidR="00781A37" w:rsidRDefault="00781A37">
            <w:pPr>
              <w:rPr>
                <w:rFonts w:ascii="Segoe UI" w:hAnsi="Segoe UI" w:cs="Segoe UI"/>
                <w:color w:val="000000"/>
                <w:sz w:val="20"/>
                <w:szCs w:val="20"/>
              </w:rPr>
            </w:pPr>
            <w:r>
              <w:rPr>
                <w:rFonts w:ascii="Segoe UI" w:hAnsi="Segoe UI" w:cs="Segoe UI"/>
                <w:color w:val="000000"/>
                <w:sz w:val="20"/>
                <w:szCs w:val="20"/>
              </w:rPr>
              <w:t>105 Lewis Street</w:t>
            </w:r>
          </w:p>
        </w:tc>
        <w:tc>
          <w:tcPr>
            <w:tcW w:w="1239" w:type="dxa"/>
            <w:tcBorders>
              <w:top w:val="nil"/>
              <w:left w:val="nil"/>
              <w:bottom w:val="single" w:sz="4" w:space="0" w:color="auto"/>
              <w:right w:val="single" w:sz="4" w:space="0" w:color="auto"/>
            </w:tcBorders>
            <w:shd w:val="clear" w:color="auto" w:fill="auto"/>
            <w:vAlign w:val="center"/>
            <w:hideMark/>
          </w:tcPr>
          <w:p w14:paraId="41F16D63" w14:textId="77777777" w:rsidR="00781A37" w:rsidRDefault="00781A37">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65FE4AC0" w14:textId="77777777" w:rsidR="00781A37" w:rsidRDefault="00781A37">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hideMark/>
          </w:tcPr>
          <w:p w14:paraId="67869525" w14:textId="77777777" w:rsidR="00781A37" w:rsidRDefault="00781A37">
            <w:pPr>
              <w:rPr>
                <w:rFonts w:ascii="Segoe UI" w:hAnsi="Segoe UI" w:cs="Segoe UI"/>
                <w:color w:val="000000"/>
                <w:sz w:val="20"/>
                <w:szCs w:val="20"/>
              </w:rPr>
            </w:pPr>
            <w:r>
              <w:rPr>
                <w:rFonts w:ascii="Segoe UI" w:hAnsi="Segoe UI" w:cs="Segoe UI"/>
                <w:color w:val="000000"/>
                <w:sz w:val="20"/>
                <w:szCs w:val="20"/>
              </w:rPr>
              <w:t>Smoke Free</w:t>
            </w:r>
          </w:p>
        </w:tc>
      </w:tr>
      <w:tr w:rsidR="00781A37" w14:paraId="54E74587" w14:textId="77777777" w:rsidTr="00781A37">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7C8FBCE4" w14:textId="77777777" w:rsidR="00781A37" w:rsidRDefault="00781A37">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314E8079" w14:textId="77777777" w:rsidR="00781A37" w:rsidRDefault="00781A37">
            <w:pPr>
              <w:rPr>
                <w:rFonts w:ascii="Segoe UI" w:hAnsi="Segoe UI" w:cs="Segoe UI"/>
                <w:color w:val="000000"/>
                <w:sz w:val="20"/>
                <w:szCs w:val="20"/>
              </w:rPr>
            </w:pPr>
            <w:r>
              <w:rPr>
                <w:rFonts w:ascii="Segoe UI" w:hAnsi="Segoe UI" w:cs="Segoe UI"/>
                <w:color w:val="000000"/>
                <w:sz w:val="20"/>
                <w:szCs w:val="20"/>
              </w:rPr>
              <w:t>Adult</w:t>
            </w:r>
          </w:p>
        </w:tc>
        <w:tc>
          <w:tcPr>
            <w:tcW w:w="1734" w:type="dxa"/>
            <w:tcBorders>
              <w:top w:val="nil"/>
              <w:left w:val="nil"/>
              <w:bottom w:val="single" w:sz="4" w:space="0" w:color="auto"/>
              <w:right w:val="single" w:sz="4" w:space="0" w:color="auto"/>
            </w:tcBorders>
            <w:shd w:val="clear" w:color="auto" w:fill="auto"/>
            <w:vAlign w:val="center"/>
            <w:hideMark/>
          </w:tcPr>
          <w:p w14:paraId="2BA36F5C" w14:textId="77777777" w:rsidR="00781A37" w:rsidRDefault="00781A37">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40" w:type="dxa"/>
            <w:tcBorders>
              <w:top w:val="nil"/>
              <w:left w:val="nil"/>
              <w:bottom w:val="single" w:sz="4" w:space="0" w:color="auto"/>
              <w:right w:val="single" w:sz="4" w:space="0" w:color="auto"/>
            </w:tcBorders>
            <w:shd w:val="clear" w:color="auto" w:fill="auto"/>
            <w:vAlign w:val="center"/>
            <w:hideMark/>
          </w:tcPr>
          <w:p w14:paraId="37F3E840" w14:textId="77777777" w:rsidR="00781A37" w:rsidRDefault="00781A37">
            <w:pPr>
              <w:rPr>
                <w:rFonts w:ascii="Segoe UI" w:hAnsi="Segoe UI" w:cs="Segoe UI"/>
                <w:color w:val="000000"/>
                <w:sz w:val="20"/>
                <w:szCs w:val="20"/>
              </w:rPr>
            </w:pPr>
            <w:r>
              <w:rPr>
                <w:rFonts w:ascii="Segoe UI" w:hAnsi="Segoe UI" w:cs="Segoe UI"/>
                <w:color w:val="000000"/>
                <w:sz w:val="20"/>
                <w:szCs w:val="20"/>
              </w:rPr>
              <w:t>Merrickville</w:t>
            </w:r>
          </w:p>
        </w:tc>
        <w:tc>
          <w:tcPr>
            <w:tcW w:w="1592" w:type="dxa"/>
            <w:tcBorders>
              <w:top w:val="nil"/>
              <w:left w:val="nil"/>
              <w:bottom w:val="single" w:sz="4" w:space="0" w:color="auto"/>
              <w:right w:val="single" w:sz="4" w:space="0" w:color="auto"/>
            </w:tcBorders>
            <w:shd w:val="clear" w:color="auto" w:fill="auto"/>
            <w:vAlign w:val="center"/>
            <w:hideMark/>
          </w:tcPr>
          <w:p w14:paraId="2321B233" w14:textId="77777777" w:rsidR="00781A37" w:rsidRDefault="00781A37">
            <w:pPr>
              <w:rPr>
                <w:rFonts w:ascii="Segoe UI" w:hAnsi="Segoe UI" w:cs="Segoe UI"/>
                <w:color w:val="000000"/>
                <w:sz w:val="20"/>
                <w:szCs w:val="20"/>
              </w:rPr>
            </w:pPr>
            <w:r>
              <w:rPr>
                <w:rFonts w:ascii="Segoe UI" w:hAnsi="Segoe UI" w:cs="Segoe UI"/>
                <w:color w:val="000000"/>
                <w:sz w:val="20"/>
                <w:szCs w:val="20"/>
              </w:rPr>
              <w:t>318 Brock Street</w:t>
            </w:r>
          </w:p>
        </w:tc>
        <w:tc>
          <w:tcPr>
            <w:tcW w:w="1239" w:type="dxa"/>
            <w:tcBorders>
              <w:top w:val="nil"/>
              <w:left w:val="nil"/>
              <w:bottom w:val="single" w:sz="4" w:space="0" w:color="auto"/>
              <w:right w:val="single" w:sz="4" w:space="0" w:color="auto"/>
            </w:tcBorders>
            <w:shd w:val="clear" w:color="auto" w:fill="auto"/>
            <w:vAlign w:val="center"/>
            <w:hideMark/>
          </w:tcPr>
          <w:p w14:paraId="5EBE04EC" w14:textId="77777777" w:rsidR="00781A37" w:rsidRDefault="00781A37">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3ACFCCFE" w14:textId="77777777" w:rsidR="00781A37" w:rsidRDefault="00781A37">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hideMark/>
          </w:tcPr>
          <w:p w14:paraId="50F7FE65" w14:textId="77777777" w:rsidR="00781A37" w:rsidRDefault="00781A37">
            <w:pPr>
              <w:rPr>
                <w:rFonts w:ascii="Segoe UI" w:hAnsi="Segoe UI" w:cs="Segoe UI"/>
                <w:color w:val="000000"/>
                <w:sz w:val="20"/>
                <w:szCs w:val="20"/>
              </w:rPr>
            </w:pPr>
            <w:r>
              <w:rPr>
                <w:rFonts w:ascii="Segoe UI" w:hAnsi="Segoe UI" w:cs="Segoe UI"/>
                <w:color w:val="000000"/>
                <w:sz w:val="20"/>
                <w:szCs w:val="20"/>
              </w:rPr>
              <w:t>Smoke Free</w:t>
            </w:r>
          </w:p>
        </w:tc>
      </w:tr>
      <w:tr w:rsidR="00781A37" w14:paraId="16BA842D" w14:textId="77777777" w:rsidTr="00781A37">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476327E8" w14:textId="77777777" w:rsidR="00781A37" w:rsidRDefault="00781A37">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41FEBD48" w14:textId="77777777" w:rsidR="00781A37" w:rsidRDefault="00781A37">
            <w:pPr>
              <w:rPr>
                <w:rFonts w:ascii="Segoe UI" w:hAnsi="Segoe UI" w:cs="Segoe UI"/>
                <w:color w:val="000000"/>
                <w:sz w:val="20"/>
                <w:szCs w:val="20"/>
              </w:rPr>
            </w:pPr>
            <w:r>
              <w:rPr>
                <w:rFonts w:ascii="Segoe UI" w:hAnsi="Segoe UI" w:cs="Segoe UI"/>
                <w:color w:val="000000"/>
                <w:sz w:val="20"/>
                <w:szCs w:val="20"/>
              </w:rPr>
              <w:t>Adult</w:t>
            </w:r>
          </w:p>
        </w:tc>
        <w:tc>
          <w:tcPr>
            <w:tcW w:w="1734" w:type="dxa"/>
            <w:tcBorders>
              <w:top w:val="nil"/>
              <w:left w:val="nil"/>
              <w:bottom w:val="single" w:sz="4" w:space="0" w:color="auto"/>
              <w:right w:val="single" w:sz="4" w:space="0" w:color="auto"/>
            </w:tcBorders>
            <w:shd w:val="clear" w:color="auto" w:fill="auto"/>
            <w:vAlign w:val="center"/>
            <w:hideMark/>
          </w:tcPr>
          <w:p w14:paraId="64B0505D" w14:textId="77777777" w:rsidR="00781A37" w:rsidRDefault="00781A37">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40" w:type="dxa"/>
            <w:tcBorders>
              <w:top w:val="nil"/>
              <w:left w:val="nil"/>
              <w:bottom w:val="single" w:sz="4" w:space="0" w:color="auto"/>
              <w:right w:val="single" w:sz="4" w:space="0" w:color="auto"/>
            </w:tcBorders>
            <w:shd w:val="clear" w:color="auto" w:fill="auto"/>
            <w:vAlign w:val="center"/>
            <w:hideMark/>
          </w:tcPr>
          <w:p w14:paraId="5B07FE7D" w14:textId="77777777" w:rsidR="00781A37" w:rsidRDefault="00781A37">
            <w:pPr>
              <w:rPr>
                <w:rFonts w:ascii="Segoe UI" w:hAnsi="Segoe UI" w:cs="Segoe UI"/>
                <w:color w:val="000000"/>
                <w:sz w:val="20"/>
                <w:szCs w:val="20"/>
              </w:rPr>
            </w:pPr>
            <w:r>
              <w:rPr>
                <w:rFonts w:ascii="Segoe UI" w:hAnsi="Segoe UI" w:cs="Segoe UI"/>
                <w:color w:val="000000"/>
                <w:sz w:val="20"/>
                <w:szCs w:val="20"/>
              </w:rPr>
              <w:t>Prescott</w:t>
            </w:r>
          </w:p>
        </w:tc>
        <w:tc>
          <w:tcPr>
            <w:tcW w:w="1592" w:type="dxa"/>
            <w:tcBorders>
              <w:top w:val="nil"/>
              <w:left w:val="nil"/>
              <w:bottom w:val="single" w:sz="4" w:space="0" w:color="auto"/>
              <w:right w:val="single" w:sz="4" w:space="0" w:color="auto"/>
            </w:tcBorders>
            <w:shd w:val="clear" w:color="auto" w:fill="auto"/>
            <w:vAlign w:val="center"/>
            <w:hideMark/>
          </w:tcPr>
          <w:p w14:paraId="5CBAE12B" w14:textId="77777777" w:rsidR="00781A37" w:rsidRDefault="00781A37">
            <w:pPr>
              <w:rPr>
                <w:rFonts w:ascii="Segoe UI" w:hAnsi="Segoe UI" w:cs="Segoe UI"/>
                <w:color w:val="000000"/>
                <w:sz w:val="20"/>
                <w:szCs w:val="20"/>
              </w:rPr>
            </w:pPr>
            <w:r>
              <w:rPr>
                <w:rFonts w:ascii="Segoe UI" w:hAnsi="Segoe UI" w:cs="Segoe UI"/>
                <w:color w:val="000000"/>
                <w:sz w:val="20"/>
                <w:szCs w:val="20"/>
              </w:rPr>
              <w:t>275 Water Street</w:t>
            </w:r>
          </w:p>
        </w:tc>
        <w:tc>
          <w:tcPr>
            <w:tcW w:w="1239" w:type="dxa"/>
            <w:tcBorders>
              <w:top w:val="nil"/>
              <w:left w:val="nil"/>
              <w:bottom w:val="single" w:sz="4" w:space="0" w:color="auto"/>
              <w:right w:val="single" w:sz="4" w:space="0" w:color="auto"/>
            </w:tcBorders>
            <w:shd w:val="clear" w:color="auto" w:fill="auto"/>
            <w:vAlign w:val="center"/>
            <w:hideMark/>
          </w:tcPr>
          <w:p w14:paraId="085D0DB5" w14:textId="77777777" w:rsidR="00781A37" w:rsidRDefault="00781A37">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74E39F7C" w14:textId="77777777" w:rsidR="00781A37" w:rsidRDefault="00781A37">
            <w:pPr>
              <w:rPr>
                <w:rFonts w:ascii="Segoe UI" w:hAnsi="Segoe UI" w:cs="Segoe UI"/>
                <w:color w:val="000000"/>
                <w:sz w:val="20"/>
                <w:szCs w:val="20"/>
              </w:rPr>
            </w:pPr>
            <w:r>
              <w:rPr>
                <w:rFonts w:ascii="Segoe UI" w:hAnsi="Segoe UI" w:cs="Segoe UI"/>
                <w:color w:val="000000"/>
                <w:sz w:val="20"/>
                <w:szCs w:val="20"/>
              </w:rPr>
              <w:t>1br, 2br</w:t>
            </w:r>
          </w:p>
        </w:tc>
        <w:tc>
          <w:tcPr>
            <w:tcW w:w="1359" w:type="dxa"/>
            <w:tcBorders>
              <w:top w:val="nil"/>
              <w:left w:val="nil"/>
              <w:bottom w:val="single" w:sz="4" w:space="0" w:color="auto"/>
              <w:right w:val="single" w:sz="4" w:space="0" w:color="auto"/>
            </w:tcBorders>
            <w:shd w:val="clear" w:color="auto" w:fill="auto"/>
            <w:vAlign w:val="center"/>
            <w:hideMark/>
          </w:tcPr>
          <w:p w14:paraId="5B6A43DE" w14:textId="77777777" w:rsidR="00781A37" w:rsidRDefault="00781A37">
            <w:pPr>
              <w:rPr>
                <w:rFonts w:ascii="Segoe UI" w:hAnsi="Segoe UI" w:cs="Segoe UI"/>
                <w:color w:val="000000"/>
                <w:sz w:val="20"/>
                <w:szCs w:val="20"/>
              </w:rPr>
            </w:pPr>
            <w:r>
              <w:rPr>
                <w:rFonts w:ascii="Segoe UI" w:hAnsi="Segoe UI" w:cs="Segoe UI"/>
                <w:color w:val="000000"/>
                <w:sz w:val="20"/>
                <w:szCs w:val="20"/>
              </w:rPr>
              <w:t>Smoke Free</w:t>
            </w:r>
          </w:p>
        </w:tc>
      </w:tr>
      <w:tr w:rsidR="00781A37" w14:paraId="76EC185E" w14:textId="77777777" w:rsidTr="00781A37">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0C6D74BD" w14:textId="77777777" w:rsidR="00781A37" w:rsidRDefault="00781A37">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5E242796" w14:textId="77777777" w:rsidR="00781A37" w:rsidRDefault="00781A37">
            <w:pPr>
              <w:rPr>
                <w:rFonts w:ascii="Segoe UI" w:hAnsi="Segoe UI" w:cs="Segoe UI"/>
                <w:color w:val="000000"/>
                <w:sz w:val="20"/>
                <w:szCs w:val="20"/>
              </w:rPr>
            </w:pPr>
            <w:r>
              <w:rPr>
                <w:rFonts w:ascii="Segoe UI" w:hAnsi="Segoe UI" w:cs="Segoe UI"/>
                <w:color w:val="000000"/>
                <w:sz w:val="20"/>
                <w:szCs w:val="20"/>
              </w:rPr>
              <w:t>Adult</w:t>
            </w:r>
          </w:p>
        </w:tc>
        <w:tc>
          <w:tcPr>
            <w:tcW w:w="1734" w:type="dxa"/>
            <w:tcBorders>
              <w:top w:val="nil"/>
              <w:left w:val="nil"/>
              <w:bottom w:val="single" w:sz="4" w:space="0" w:color="auto"/>
              <w:right w:val="single" w:sz="4" w:space="0" w:color="auto"/>
            </w:tcBorders>
            <w:shd w:val="clear" w:color="auto" w:fill="auto"/>
            <w:vAlign w:val="center"/>
            <w:hideMark/>
          </w:tcPr>
          <w:p w14:paraId="2C0F96C9" w14:textId="77777777" w:rsidR="00781A37" w:rsidRDefault="00781A37">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40" w:type="dxa"/>
            <w:tcBorders>
              <w:top w:val="nil"/>
              <w:left w:val="nil"/>
              <w:bottom w:val="single" w:sz="4" w:space="0" w:color="auto"/>
              <w:right w:val="single" w:sz="4" w:space="0" w:color="auto"/>
            </w:tcBorders>
            <w:shd w:val="clear" w:color="auto" w:fill="auto"/>
            <w:vAlign w:val="center"/>
            <w:hideMark/>
          </w:tcPr>
          <w:p w14:paraId="6D186912" w14:textId="77777777" w:rsidR="00781A37" w:rsidRDefault="00781A37">
            <w:pPr>
              <w:rPr>
                <w:rFonts w:ascii="Segoe UI" w:hAnsi="Segoe UI" w:cs="Segoe UI"/>
                <w:color w:val="000000"/>
                <w:sz w:val="20"/>
                <w:szCs w:val="20"/>
              </w:rPr>
            </w:pPr>
            <w:r>
              <w:rPr>
                <w:rFonts w:ascii="Segoe UI" w:hAnsi="Segoe UI" w:cs="Segoe UI"/>
                <w:color w:val="000000"/>
                <w:sz w:val="20"/>
                <w:szCs w:val="20"/>
              </w:rPr>
              <w:t>Prescott</w:t>
            </w:r>
          </w:p>
        </w:tc>
        <w:tc>
          <w:tcPr>
            <w:tcW w:w="1592" w:type="dxa"/>
            <w:tcBorders>
              <w:top w:val="nil"/>
              <w:left w:val="nil"/>
              <w:bottom w:val="single" w:sz="4" w:space="0" w:color="auto"/>
              <w:right w:val="single" w:sz="4" w:space="0" w:color="auto"/>
            </w:tcBorders>
            <w:shd w:val="clear" w:color="auto" w:fill="auto"/>
            <w:vAlign w:val="center"/>
            <w:hideMark/>
          </w:tcPr>
          <w:p w14:paraId="5C83BF63" w14:textId="77777777" w:rsidR="00781A37" w:rsidRDefault="00781A37">
            <w:pPr>
              <w:rPr>
                <w:rFonts w:ascii="Segoe UI" w:hAnsi="Segoe UI" w:cs="Segoe UI"/>
                <w:color w:val="000000"/>
                <w:sz w:val="20"/>
                <w:szCs w:val="20"/>
              </w:rPr>
            </w:pPr>
            <w:r>
              <w:rPr>
                <w:rFonts w:ascii="Segoe UI" w:hAnsi="Segoe UI" w:cs="Segoe UI"/>
                <w:color w:val="000000"/>
                <w:sz w:val="20"/>
                <w:szCs w:val="20"/>
              </w:rPr>
              <w:t>503 Fort Town Drive</w:t>
            </w:r>
          </w:p>
        </w:tc>
        <w:tc>
          <w:tcPr>
            <w:tcW w:w="1239" w:type="dxa"/>
            <w:tcBorders>
              <w:top w:val="nil"/>
              <w:left w:val="nil"/>
              <w:bottom w:val="single" w:sz="4" w:space="0" w:color="auto"/>
              <w:right w:val="single" w:sz="4" w:space="0" w:color="auto"/>
            </w:tcBorders>
            <w:shd w:val="clear" w:color="auto" w:fill="auto"/>
            <w:vAlign w:val="center"/>
            <w:hideMark/>
          </w:tcPr>
          <w:p w14:paraId="45522FE0" w14:textId="77777777" w:rsidR="00781A37" w:rsidRDefault="00781A37">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7D038853" w14:textId="77777777" w:rsidR="00781A37" w:rsidRDefault="00781A37">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hideMark/>
          </w:tcPr>
          <w:p w14:paraId="0B91E432" w14:textId="77777777" w:rsidR="00781A37" w:rsidRDefault="00781A37">
            <w:pPr>
              <w:rPr>
                <w:rFonts w:ascii="Segoe UI" w:hAnsi="Segoe UI" w:cs="Segoe UI"/>
                <w:color w:val="000000"/>
                <w:sz w:val="20"/>
                <w:szCs w:val="20"/>
              </w:rPr>
            </w:pPr>
            <w:r>
              <w:rPr>
                <w:rFonts w:ascii="Segoe UI" w:hAnsi="Segoe UI" w:cs="Segoe UI"/>
                <w:color w:val="000000"/>
                <w:sz w:val="20"/>
                <w:szCs w:val="20"/>
              </w:rPr>
              <w:t>Smoke Free</w:t>
            </w:r>
          </w:p>
        </w:tc>
      </w:tr>
      <w:tr w:rsidR="00781A37" w14:paraId="52AE8E7F" w14:textId="77777777" w:rsidTr="00781A37">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5A6FD5EB" w14:textId="77777777" w:rsidR="00781A37" w:rsidRDefault="00781A37">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0F6E774F" w14:textId="77777777" w:rsidR="00781A37" w:rsidRDefault="00781A37">
            <w:pPr>
              <w:rPr>
                <w:rFonts w:ascii="Segoe UI" w:hAnsi="Segoe UI" w:cs="Segoe UI"/>
                <w:color w:val="000000"/>
                <w:sz w:val="20"/>
                <w:szCs w:val="20"/>
              </w:rPr>
            </w:pPr>
            <w:r>
              <w:rPr>
                <w:rFonts w:ascii="Segoe UI" w:hAnsi="Segoe UI" w:cs="Segoe UI"/>
                <w:color w:val="000000"/>
                <w:sz w:val="20"/>
                <w:szCs w:val="20"/>
              </w:rPr>
              <w:t>Adult</w:t>
            </w:r>
          </w:p>
        </w:tc>
        <w:tc>
          <w:tcPr>
            <w:tcW w:w="1734" w:type="dxa"/>
            <w:tcBorders>
              <w:top w:val="nil"/>
              <w:left w:val="nil"/>
              <w:bottom w:val="single" w:sz="4" w:space="0" w:color="auto"/>
              <w:right w:val="single" w:sz="4" w:space="0" w:color="auto"/>
            </w:tcBorders>
            <w:shd w:val="clear" w:color="auto" w:fill="auto"/>
            <w:vAlign w:val="center"/>
            <w:hideMark/>
          </w:tcPr>
          <w:p w14:paraId="1BE3CA7F" w14:textId="77777777" w:rsidR="00781A37" w:rsidRDefault="00781A37">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40" w:type="dxa"/>
            <w:tcBorders>
              <w:top w:val="nil"/>
              <w:left w:val="nil"/>
              <w:bottom w:val="single" w:sz="4" w:space="0" w:color="auto"/>
              <w:right w:val="single" w:sz="4" w:space="0" w:color="auto"/>
            </w:tcBorders>
            <w:shd w:val="clear" w:color="auto" w:fill="auto"/>
            <w:vAlign w:val="center"/>
            <w:hideMark/>
          </w:tcPr>
          <w:p w14:paraId="0CDC37D7" w14:textId="77777777" w:rsidR="00781A37" w:rsidRDefault="00781A37">
            <w:pPr>
              <w:rPr>
                <w:rFonts w:ascii="Segoe UI" w:hAnsi="Segoe UI" w:cs="Segoe UI"/>
                <w:color w:val="000000"/>
                <w:sz w:val="20"/>
                <w:szCs w:val="20"/>
              </w:rPr>
            </w:pPr>
            <w:r>
              <w:rPr>
                <w:rFonts w:ascii="Segoe UI" w:hAnsi="Segoe UI" w:cs="Segoe UI"/>
                <w:color w:val="000000"/>
                <w:sz w:val="20"/>
                <w:szCs w:val="20"/>
              </w:rPr>
              <w:t>Prescott</w:t>
            </w:r>
          </w:p>
        </w:tc>
        <w:tc>
          <w:tcPr>
            <w:tcW w:w="1592" w:type="dxa"/>
            <w:tcBorders>
              <w:top w:val="nil"/>
              <w:left w:val="nil"/>
              <w:bottom w:val="single" w:sz="4" w:space="0" w:color="auto"/>
              <w:right w:val="single" w:sz="4" w:space="0" w:color="auto"/>
            </w:tcBorders>
            <w:shd w:val="clear" w:color="auto" w:fill="auto"/>
            <w:vAlign w:val="center"/>
            <w:hideMark/>
          </w:tcPr>
          <w:p w14:paraId="7756F471" w14:textId="77777777" w:rsidR="00781A37" w:rsidRDefault="00781A37">
            <w:pPr>
              <w:rPr>
                <w:rFonts w:ascii="Segoe UI" w:hAnsi="Segoe UI" w:cs="Segoe UI"/>
                <w:color w:val="000000"/>
                <w:sz w:val="20"/>
                <w:szCs w:val="20"/>
              </w:rPr>
            </w:pPr>
            <w:r>
              <w:rPr>
                <w:rFonts w:ascii="Segoe UI" w:hAnsi="Segoe UI" w:cs="Segoe UI"/>
                <w:color w:val="000000"/>
                <w:sz w:val="20"/>
                <w:szCs w:val="20"/>
              </w:rPr>
              <w:t>523 Hyde Street</w:t>
            </w:r>
          </w:p>
        </w:tc>
        <w:tc>
          <w:tcPr>
            <w:tcW w:w="1239" w:type="dxa"/>
            <w:tcBorders>
              <w:top w:val="nil"/>
              <w:left w:val="nil"/>
              <w:bottom w:val="single" w:sz="4" w:space="0" w:color="auto"/>
              <w:right w:val="single" w:sz="4" w:space="0" w:color="auto"/>
            </w:tcBorders>
            <w:shd w:val="clear" w:color="auto" w:fill="auto"/>
            <w:vAlign w:val="center"/>
            <w:hideMark/>
          </w:tcPr>
          <w:p w14:paraId="5DEC7BE0" w14:textId="77777777" w:rsidR="00781A37" w:rsidRDefault="00781A37">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54591EB5" w14:textId="77777777" w:rsidR="00781A37" w:rsidRDefault="00781A37">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hideMark/>
          </w:tcPr>
          <w:p w14:paraId="79FBF9E4" w14:textId="77777777" w:rsidR="00781A37" w:rsidRDefault="00781A37">
            <w:pPr>
              <w:rPr>
                <w:rFonts w:ascii="Segoe UI" w:hAnsi="Segoe UI" w:cs="Segoe UI"/>
                <w:color w:val="000000"/>
                <w:sz w:val="20"/>
                <w:szCs w:val="20"/>
              </w:rPr>
            </w:pPr>
            <w:r>
              <w:rPr>
                <w:rFonts w:ascii="Segoe UI" w:hAnsi="Segoe UI" w:cs="Segoe UI"/>
                <w:color w:val="000000"/>
                <w:sz w:val="20"/>
                <w:szCs w:val="20"/>
              </w:rPr>
              <w:t>Smoke Free</w:t>
            </w:r>
          </w:p>
        </w:tc>
      </w:tr>
      <w:tr w:rsidR="00781A37" w14:paraId="04997A0B" w14:textId="77777777" w:rsidTr="00781A37">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0D9D82EB" w14:textId="77777777" w:rsidR="00781A37" w:rsidRDefault="00781A37">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6EB4309C" w14:textId="77777777" w:rsidR="00781A37" w:rsidRDefault="00781A37">
            <w:pPr>
              <w:rPr>
                <w:rFonts w:ascii="Segoe UI" w:hAnsi="Segoe UI" w:cs="Segoe UI"/>
                <w:color w:val="000000"/>
                <w:sz w:val="20"/>
                <w:szCs w:val="20"/>
              </w:rPr>
            </w:pPr>
            <w:r>
              <w:rPr>
                <w:rFonts w:ascii="Segoe UI" w:hAnsi="Segoe UI" w:cs="Segoe UI"/>
                <w:color w:val="000000"/>
                <w:sz w:val="20"/>
                <w:szCs w:val="20"/>
              </w:rPr>
              <w:t>Adult</w:t>
            </w:r>
          </w:p>
        </w:tc>
        <w:tc>
          <w:tcPr>
            <w:tcW w:w="1734" w:type="dxa"/>
            <w:tcBorders>
              <w:top w:val="nil"/>
              <w:left w:val="nil"/>
              <w:bottom w:val="single" w:sz="4" w:space="0" w:color="auto"/>
              <w:right w:val="single" w:sz="4" w:space="0" w:color="auto"/>
            </w:tcBorders>
            <w:shd w:val="clear" w:color="auto" w:fill="auto"/>
            <w:vAlign w:val="center"/>
            <w:hideMark/>
          </w:tcPr>
          <w:p w14:paraId="11B9B634" w14:textId="77777777" w:rsidR="00781A37" w:rsidRDefault="00781A37">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40" w:type="dxa"/>
            <w:tcBorders>
              <w:top w:val="nil"/>
              <w:left w:val="nil"/>
              <w:bottom w:val="single" w:sz="4" w:space="0" w:color="auto"/>
              <w:right w:val="single" w:sz="4" w:space="0" w:color="auto"/>
            </w:tcBorders>
            <w:shd w:val="clear" w:color="auto" w:fill="auto"/>
            <w:vAlign w:val="center"/>
            <w:hideMark/>
          </w:tcPr>
          <w:p w14:paraId="1C8FA12A" w14:textId="77777777" w:rsidR="00781A37" w:rsidRDefault="00781A37">
            <w:pPr>
              <w:rPr>
                <w:rFonts w:ascii="Segoe UI" w:hAnsi="Segoe UI" w:cs="Segoe UI"/>
                <w:color w:val="000000"/>
                <w:sz w:val="20"/>
                <w:szCs w:val="20"/>
              </w:rPr>
            </w:pPr>
            <w:r>
              <w:rPr>
                <w:rFonts w:ascii="Segoe UI" w:hAnsi="Segoe UI" w:cs="Segoe UI"/>
                <w:color w:val="000000"/>
                <w:sz w:val="20"/>
                <w:szCs w:val="20"/>
              </w:rPr>
              <w:t>Spencerville</w:t>
            </w:r>
          </w:p>
        </w:tc>
        <w:tc>
          <w:tcPr>
            <w:tcW w:w="1592" w:type="dxa"/>
            <w:tcBorders>
              <w:top w:val="nil"/>
              <w:left w:val="nil"/>
              <w:bottom w:val="single" w:sz="4" w:space="0" w:color="auto"/>
              <w:right w:val="single" w:sz="4" w:space="0" w:color="auto"/>
            </w:tcBorders>
            <w:shd w:val="clear" w:color="auto" w:fill="auto"/>
            <w:vAlign w:val="center"/>
            <w:hideMark/>
          </w:tcPr>
          <w:p w14:paraId="4D268B8B" w14:textId="77777777" w:rsidR="00781A37" w:rsidRDefault="00781A37">
            <w:pPr>
              <w:rPr>
                <w:rFonts w:ascii="Segoe UI" w:hAnsi="Segoe UI" w:cs="Segoe UI"/>
                <w:color w:val="000000"/>
                <w:sz w:val="20"/>
                <w:szCs w:val="20"/>
              </w:rPr>
            </w:pPr>
            <w:r>
              <w:rPr>
                <w:rFonts w:ascii="Segoe UI" w:hAnsi="Segoe UI" w:cs="Segoe UI"/>
                <w:color w:val="000000"/>
                <w:sz w:val="20"/>
                <w:szCs w:val="20"/>
              </w:rPr>
              <w:t>33 Bennett Street</w:t>
            </w:r>
          </w:p>
        </w:tc>
        <w:tc>
          <w:tcPr>
            <w:tcW w:w="1239" w:type="dxa"/>
            <w:tcBorders>
              <w:top w:val="nil"/>
              <w:left w:val="nil"/>
              <w:bottom w:val="single" w:sz="4" w:space="0" w:color="auto"/>
              <w:right w:val="single" w:sz="4" w:space="0" w:color="auto"/>
            </w:tcBorders>
            <w:shd w:val="clear" w:color="auto" w:fill="auto"/>
            <w:vAlign w:val="center"/>
            <w:hideMark/>
          </w:tcPr>
          <w:p w14:paraId="5AC431AE" w14:textId="77777777" w:rsidR="00781A37" w:rsidRDefault="00781A37">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33B2C66A" w14:textId="77777777" w:rsidR="00781A37" w:rsidRDefault="00781A37">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hideMark/>
          </w:tcPr>
          <w:p w14:paraId="6C72A10E" w14:textId="77777777" w:rsidR="00781A37" w:rsidRDefault="00781A37">
            <w:pPr>
              <w:rPr>
                <w:rFonts w:ascii="Segoe UI" w:hAnsi="Segoe UI" w:cs="Segoe UI"/>
                <w:color w:val="000000"/>
                <w:sz w:val="20"/>
                <w:szCs w:val="20"/>
              </w:rPr>
            </w:pPr>
            <w:r>
              <w:rPr>
                <w:rFonts w:ascii="Segoe UI" w:hAnsi="Segoe UI" w:cs="Segoe UI"/>
                <w:color w:val="000000"/>
                <w:sz w:val="20"/>
                <w:szCs w:val="20"/>
              </w:rPr>
              <w:t>Smoke Free</w:t>
            </w:r>
          </w:p>
        </w:tc>
      </w:tr>
      <w:tr w:rsidR="00781A37" w14:paraId="2710532D" w14:textId="77777777" w:rsidTr="00781A37">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0EEBB777" w14:textId="77777777" w:rsidR="00781A37" w:rsidRDefault="00781A37">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03E9FDF1" w14:textId="77777777" w:rsidR="00781A37" w:rsidRDefault="00781A37">
            <w:pPr>
              <w:rPr>
                <w:rFonts w:ascii="Segoe UI" w:hAnsi="Segoe UI" w:cs="Segoe UI"/>
                <w:color w:val="000000"/>
                <w:sz w:val="20"/>
                <w:szCs w:val="20"/>
              </w:rPr>
            </w:pPr>
            <w:r>
              <w:rPr>
                <w:rFonts w:ascii="Segoe UI" w:hAnsi="Segoe UI" w:cs="Segoe UI"/>
                <w:color w:val="000000"/>
                <w:sz w:val="20"/>
                <w:szCs w:val="20"/>
              </w:rPr>
              <w:t>Adult</w:t>
            </w:r>
          </w:p>
        </w:tc>
        <w:tc>
          <w:tcPr>
            <w:tcW w:w="1734" w:type="dxa"/>
            <w:tcBorders>
              <w:top w:val="nil"/>
              <w:left w:val="nil"/>
              <w:bottom w:val="single" w:sz="4" w:space="0" w:color="auto"/>
              <w:right w:val="single" w:sz="4" w:space="0" w:color="auto"/>
            </w:tcBorders>
            <w:shd w:val="clear" w:color="auto" w:fill="auto"/>
            <w:vAlign w:val="center"/>
            <w:hideMark/>
          </w:tcPr>
          <w:p w14:paraId="42BFB262" w14:textId="77777777" w:rsidR="00781A37" w:rsidRDefault="00781A37">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40" w:type="dxa"/>
            <w:tcBorders>
              <w:top w:val="nil"/>
              <w:left w:val="nil"/>
              <w:bottom w:val="single" w:sz="4" w:space="0" w:color="auto"/>
              <w:right w:val="single" w:sz="4" w:space="0" w:color="auto"/>
            </w:tcBorders>
            <w:shd w:val="clear" w:color="auto" w:fill="auto"/>
            <w:vAlign w:val="center"/>
            <w:hideMark/>
          </w:tcPr>
          <w:p w14:paraId="4F2B3D68" w14:textId="77777777" w:rsidR="00781A37" w:rsidRDefault="00781A37">
            <w:pPr>
              <w:rPr>
                <w:rFonts w:ascii="Segoe UI" w:hAnsi="Segoe UI" w:cs="Segoe UI"/>
                <w:color w:val="000000"/>
                <w:sz w:val="20"/>
                <w:szCs w:val="20"/>
              </w:rPr>
            </w:pPr>
            <w:r>
              <w:rPr>
                <w:rFonts w:ascii="Segoe UI" w:hAnsi="Segoe UI" w:cs="Segoe UI"/>
                <w:color w:val="000000"/>
                <w:sz w:val="20"/>
                <w:szCs w:val="20"/>
              </w:rPr>
              <w:t>Westport</w:t>
            </w:r>
          </w:p>
        </w:tc>
        <w:tc>
          <w:tcPr>
            <w:tcW w:w="1592" w:type="dxa"/>
            <w:tcBorders>
              <w:top w:val="nil"/>
              <w:left w:val="nil"/>
              <w:bottom w:val="single" w:sz="4" w:space="0" w:color="auto"/>
              <w:right w:val="single" w:sz="4" w:space="0" w:color="auto"/>
            </w:tcBorders>
            <w:shd w:val="clear" w:color="auto" w:fill="auto"/>
            <w:vAlign w:val="center"/>
            <w:hideMark/>
          </w:tcPr>
          <w:p w14:paraId="48DF9686" w14:textId="77777777" w:rsidR="00781A37" w:rsidRDefault="00781A37">
            <w:pPr>
              <w:rPr>
                <w:rFonts w:ascii="Segoe UI" w:hAnsi="Segoe UI" w:cs="Segoe UI"/>
                <w:color w:val="000000"/>
                <w:sz w:val="20"/>
                <w:szCs w:val="20"/>
              </w:rPr>
            </w:pPr>
            <w:r>
              <w:rPr>
                <w:rFonts w:ascii="Segoe UI" w:hAnsi="Segoe UI" w:cs="Segoe UI"/>
                <w:color w:val="000000"/>
                <w:sz w:val="20"/>
                <w:szCs w:val="20"/>
              </w:rPr>
              <w:t>56 Bedford Street</w:t>
            </w:r>
          </w:p>
        </w:tc>
        <w:tc>
          <w:tcPr>
            <w:tcW w:w="1239" w:type="dxa"/>
            <w:tcBorders>
              <w:top w:val="nil"/>
              <w:left w:val="nil"/>
              <w:bottom w:val="single" w:sz="4" w:space="0" w:color="auto"/>
              <w:right w:val="single" w:sz="4" w:space="0" w:color="auto"/>
            </w:tcBorders>
            <w:shd w:val="clear" w:color="auto" w:fill="auto"/>
            <w:vAlign w:val="center"/>
            <w:hideMark/>
          </w:tcPr>
          <w:p w14:paraId="449E610E" w14:textId="77777777" w:rsidR="00781A37" w:rsidRDefault="00781A37">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0AFE2FC7" w14:textId="77777777" w:rsidR="00781A37" w:rsidRDefault="00781A37">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hideMark/>
          </w:tcPr>
          <w:p w14:paraId="547BA907" w14:textId="77777777" w:rsidR="00781A37" w:rsidRDefault="00781A37">
            <w:pPr>
              <w:rPr>
                <w:rFonts w:ascii="Segoe UI" w:hAnsi="Segoe UI" w:cs="Segoe UI"/>
                <w:color w:val="000000"/>
                <w:sz w:val="20"/>
                <w:szCs w:val="20"/>
              </w:rPr>
            </w:pPr>
            <w:r>
              <w:rPr>
                <w:rFonts w:ascii="Segoe UI" w:hAnsi="Segoe UI" w:cs="Segoe UI"/>
                <w:color w:val="000000"/>
                <w:sz w:val="20"/>
                <w:szCs w:val="20"/>
              </w:rPr>
              <w:t>Smoke Free</w:t>
            </w:r>
          </w:p>
        </w:tc>
      </w:tr>
    </w:tbl>
    <w:p w14:paraId="28A69B8C" w14:textId="158ABC99" w:rsidR="004D5FD3" w:rsidRPr="00781A37" w:rsidRDefault="00781A37" w:rsidP="00AD2A83">
      <w:pPr>
        <w:tabs>
          <w:tab w:val="left" w:pos="1170"/>
          <w:tab w:val="left" w:pos="1710"/>
          <w:tab w:val="right" w:pos="10913"/>
        </w:tabs>
        <w:spacing w:before="120" w:after="120"/>
        <w:rPr>
          <w:rFonts w:ascii="Segoe UI" w:hAnsi="Segoe UI" w:cs="Segoe UI"/>
          <w:b/>
          <w:sz w:val="22"/>
          <w:szCs w:val="22"/>
        </w:rPr>
      </w:pPr>
      <w:r w:rsidRPr="00781A37">
        <w:rPr>
          <w:rFonts w:ascii="Segoe UI" w:hAnsi="Segoe UI" w:cs="Segoe UI"/>
          <w:b/>
          <w:sz w:val="22"/>
          <w:szCs w:val="22"/>
        </w:rPr>
        <w:lastRenderedPageBreak/>
        <w:t>Seniors Buildings:</w:t>
      </w:r>
    </w:p>
    <w:tbl>
      <w:tblPr>
        <w:tblW w:w="10500" w:type="dxa"/>
        <w:tblLook w:val="04A0" w:firstRow="1" w:lastRow="0" w:firstColumn="1" w:lastColumn="0" w:noHBand="0" w:noVBand="1"/>
      </w:tblPr>
      <w:tblGrid>
        <w:gridCol w:w="778"/>
        <w:gridCol w:w="1319"/>
        <w:gridCol w:w="1735"/>
        <w:gridCol w:w="1339"/>
        <w:gridCol w:w="1592"/>
        <w:gridCol w:w="1239"/>
        <w:gridCol w:w="1139"/>
        <w:gridCol w:w="1359"/>
      </w:tblGrid>
      <w:tr w:rsidR="00A7255D" w14:paraId="33D7CAE7" w14:textId="77777777" w:rsidTr="00781A37">
        <w:trPr>
          <w:cantSplit/>
          <w:trHeight w:val="855"/>
        </w:trPr>
        <w:tc>
          <w:tcPr>
            <w:tcW w:w="778"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75E672CD" w14:textId="77777777" w:rsidR="00A7255D" w:rsidRDefault="00A7255D">
            <w:pPr>
              <w:jc w:val="center"/>
              <w:rPr>
                <w:rFonts w:ascii="Segoe UI" w:hAnsi="Segoe UI" w:cs="Segoe UI"/>
                <w:b/>
                <w:bCs/>
                <w:sz w:val="20"/>
                <w:szCs w:val="20"/>
              </w:rPr>
            </w:pPr>
            <w:r>
              <w:rPr>
                <w:rFonts w:ascii="Segoe UI" w:hAnsi="Segoe UI" w:cs="Segoe UI"/>
                <w:b/>
                <w:bCs/>
                <w:sz w:val="20"/>
                <w:szCs w:val="20"/>
              </w:rPr>
              <w:t>Check</w:t>
            </w:r>
          </w:p>
        </w:tc>
        <w:tc>
          <w:tcPr>
            <w:tcW w:w="1319" w:type="dxa"/>
            <w:tcBorders>
              <w:top w:val="single" w:sz="4" w:space="0" w:color="auto"/>
              <w:left w:val="nil"/>
              <w:bottom w:val="single" w:sz="4" w:space="0" w:color="auto"/>
              <w:right w:val="single" w:sz="4" w:space="0" w:color="auto"/>
            </w:tcBorders>
            <w:shd w:val="clear" w:color="000000" w:fill="FFFFCC"/>
            <w:vAlign w:val="center"/>
            <w:hideMark/>
          </w:tcPr>
          <w:p w14:paraId="24CF1C02" w14:textId="77777777" w:rsidR="00A7255D" w:rsidRDefault="00A7255D">
            <w:pPr>
              <w:rPr>
                <w:rFonts w:ascii="Segoe UI" w:hAnsi="Segoe UI" w:cs="Segoe UI"/>
                <w:b/>
                <w:bCs/>
                <w:sz w:val="20"/>
                <w:szCs w:val="20"/>
              </w:rPr>
            </w:pPr>
            <w:r>
              <w:rPr>
                <w:rFonts w:ascii="Segoe UI" w:hAnsi="Segoe UI" w:cs="Segoe UI"/>
                <w:b/>
                <w:bCs/>
                <w:sz w:val="20"/>
                <w:szCs w:val="20"/>
              </w:rPr>
              <w:t>Household Type</w:t>
            </w:r>
          </w:p>
        </w:tc>
        <w:tc>
          <w:tcPr>
            <w:tcW w:w="1735" w:type="dxa"/>
            <w:tcBorders>
              <w:top w:val="single" w:sz="4" w:space="0" w:color="auto"/>
              <w:left w:val="nil"/>
              <w:bottom w:val="single" w:sz="4" w:space="0" w:color="auto"/>
              <w:right w:val="single" w:sz="4" w:space="0" w:color="auto"/>
            </w:tcBorders>
            <w:shd w:val="clear" w:color="000000" w:fill="FFFFCC"/>
            <w:vAlign w:val="center"/>
            <w:hideMark/>
          </w:tcPr>
          <w:p w14:paraId="3872442E" w14:textId="77777777" w:rsidR="00A7255D" w:rsidRDefault="00A7255D">
            <w:pPr>
              <w:rPr>
                <w:rFonts w:ascii="Segoe UI" w:hAnsi="Segoe UI" w:cs="Segoe UI"/>
                <w:b/>
                <w:bCs/>
                <w:sz w:val="20"/>
                <w:szCs w:val="20"/>
              </w:rPr>
            </w:pPr>
            <w:r>
              <w:rPr>
                <w:rFonts w:ascii="Segoe UI" w:hAnsi="Segoe UI" w:cs="Segoe UI"/>
                <w:b/>
                <w:bCs/>
                <w:sz w:val="20"/>
                <w:szCs w:val="20"/>
              </w:rPr>
              <w:t>Provider</w:t>
            </w:r>
          </w:p>
        </w:tc>
        <w:tc>
          <w:tcPr>
            <w:tcW w:w="1339" w:type="dxa"/>
            <w:tcBorders>
              <w:top w:val="single" w:sz="4" w:space="0" w:color="auto"/>
              <w:left w:val="nil"/>
              <w:bottom w:val="single" w:sz="4" w:space="0" w:color="auto"/>
              <w:right w:val="single" w:sz="4" w:space="0" w:color="auto"/>
            </w:tcBorders>
            <w:shd w:val="clear" w:color="000000" w:fill="FFFFCC"/>
            <w:vAlign w:val="center"/>
            <w:hideMark/>
          </w:tcPr>
          <w:p w14:paraId="12AE6F2E" w14:textId="77777777" w:rsidR="00A7255D" w:rsidRDefault="00A7255D">
            <w:pPr>
              <w:rPr>
                <w:rFonts w:ascii="Segoe UI" w:hAnsi="Segoe UI" w:cs="Segoe UI"/>
                <w:b/>
                <w:bCs/>
                <w:sz w:val="20"/>
                <w:szCs w:val="20"/>
              </w:rPr>
            </w:pPr>
            <w:r>
              <w:rPr>
                <w:rFonts w:ascii="Segoe UI" w:hAnsi="Segoe UI" w:cs="Segoe UI"/>
                <w:b/>
                <w:bCs/>
                <w:sz w:val="20"/>
                <w:szCs w:val="20"/>
              </w:rPr>
              <w:t>Region</w:t>
            </w:r>
          </w:p>
        </w:tc>
        <w:tc>
          <w:tcPr>
            <w:tcW w:w="1592" w:type="dxa"/>
            <w:tcBorders>
              <w:top w:val="single" w:sz="4" w:space="0" w:color="auto"/>
              <w:left w:val="nil"/>
              <w:bottom w:val="single" w:sz="4" w:space="0" w:color="auto"/>
              <w:right w:val="single" w:sz="4" w:space="0" w:color="auto"/>
            </w:tcBorders>
            <w:shd w:val="clear" w:color="000000" w:fill="FFFFCC"/>
            <w:vAlign w:val="center"/>
            <w:hideMark/>
          </w:tcPr>
          <w:p w14:paraId="48EC02B7" w14:textId="77777777" w:rsidR="00A7255D" w:rsidRDefault="00A7255D">
            <w:pPr>
              <w:rPr>
                <w:rFonts w:ascii="Segoe UI" w:hAnsi="Segoe UI" w:cs="Segoe UI"/>
                <w:b/>
                <w:bCs/>
                <w:sz w:val="20"/>
                <w:szCs w:val="20"/>
              </w:rPr>
            </w:pPr>
            <w:r>
              <w:rPr>
                <w:rFonts w:ascii="Segoe UI" w:hAnsi="Segoe UI" w:cs="Segoe UI"/>
                <w:b/>
                <w:bCs/>
                <w:sz w:val="20"/>
                <w:szCs w:val="20"/>
              </w:rPr>
              <w:t>Address</w:t>
            </w:r>
          </w:p>
        </w:tc>
        <w:tc>
          <w:tcPr>
            <w:tcW w:w="1239" w:type="dxa"/>
            <w:tcBorders>
              <w:top w:val="single" w:sz="4" w:space="0" w:color="auto"/>
              <w:left w:val="nil"/>
              <w:bottom w:val="single" w:sz="4" w:space="0" w:color="auto"/>
              <w:right w:val="single" w:sz="4" w:space="0" w:color="auto"/>
            </w:tcBorders>
            <w:shd w:val="clear" w:color="000000" w:fill="FFFFCC"/>
            <w:vAlign w:val="center"/>
            <w:hideMark/>
          </w:tcPr>
          <w:p w14:paraId="2130F981" w14:textId="77777777" w:rsidR="00A7255D" w:rsidRDefault="00A7255D">
            <w:pPr>
              <w:rPr>
                <w:rFonts w:ascii="Segoe UI" w:hAnsi="Segoe UI" w:cs="Segoe UI"/>
                <w:b/>
                <w:bCs/>
                <w:sz w:val="20"/>
                <w:szCs w:val="20"/>
              </w:rPr>
            </w:pPr>
            <w:r>
              <w:rPr>
                <w:rFonts w:ascii="Segoe UI" w:hAnsi="Segoe UI" w:cs="Segoe UI"/>
                <w:b/>
                <w:bCs/>
                <w:sz w:val="20"/>
                <w:szCs w:val="20"/>
              </w:rPr>
              <w:t>Building Type</w:t>
            </w:r>
          </w:p>
        </w:tc>
        <w:tc>
          <w:tcPr>
            <w:tcW w:w="1139" w:type="dxa"/>
            <w:tcBorders>
              <w:top w:val="single" w:sz="4" w:space="0" w:color="auto"/>
              <w:left w:val="nil"/>
              <w:bottom w:val="single" w:sz="4" w:space="0" w:color="auto"/>
              <w:right w:val="single" w:sz="4" w:space="0" w:color="auto"/>
            </w:tcBorders>
            <w:shd w:val="clear" w:color="000000" w:fill="FFFFCC"/>
            <w:vAlign w:val="center"/>
            <w:hideMark/>
          </w:tcPr>
          <w:p w14:paraId="6EE0873A" w14:textId="77777777" w:rsidR="00A7255D" w:rsidRDefault="00A7255D">
            <w:pPr>
              <w:rPr>
                <w:rFonts w:ascii="Segoe UI" w:hAnsi="Segoe UI" w:cs="Segoe UI"/>
                <w:b/>
                <w:bCs/>
                <w:sz w:val="20"/>
                <w:szCs w:val="20"/>
              </w:rPr>
            </w:pPr>
            <w:r>
              <w:rPr>
                <w:rFonts w:ascii="Segoe UI" w:hAnsi="Segoe UI" w:cs="Segoe UI"/>
                <w:b/>
                <w:bCs/>
                <w:sz w:val="20"/>
                <w:szCs w:val="20"/>
              </w:rPr>
              <w:t>Bedroom Type at Building</w:t>
            </w:r>
          </w:p>
        </w:tc>
        <w:tc>
          <w:tcPr>
            <w:tcW w:w="1359" w:type="dxa"/>
            <w:tcBorders>
              <w:top w:val="single" w:sz="4" w:space="0" w:color="auto"/>
              <w:left w:val="nil"/>
              <w:bottom w:val="single" w:sz="4" w:space="0" w:color="auto"/>
              <w:right w:val="single" w:sz="4" w:space="0" w:color="auto"/>
            </w:tcBorders>
            <w:shd w:val="clear" w:color="000000" w:fill="FFFFCC"/>
            <w:vAlign w:val="center"/>
            <w:hideMark/>
          </w:tcPr>
          <w:p w14:paraId="36B0B335" w14:textId="77777777" w:rsidR="00A7255D" w:rsidRDefault="00A7255D">
            <w:pPr>
              <w:rPr>
                <w:rFonts w:ascii="Segoe UI" w:hAnsi="Segoe UI" w:cs="Segoe UI"/>
                <w:b/>
                <w:bCs/>
                <w:sz w:val="20"/>
                <w:szCs w:val="20"/>
              </w:rPr>
            </w:pPr>
            <w:r>
              <w:rPr>
                <w:rFonts w:ascii="Segoe UI" w:hAnsi="Segoe UI" w:cs="Segoe UI"/>
                <w:b/>
                <w:bCs/>
                <w:sz w:val="20"/>
                <w:szCs w:val="20"/>
              </w:rPr>
              <w:t>Description</w:t>
            </w:r>
          </w:p>
        </w:tc>
      </w:tr>
      <w:tr w:rsidR="00A7255D" w14:paraId="11726B3D" w14:textId="77777777" w:rsidTr="00781A37">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788FC0CE" w14:textId="77777777" w:rsidR="00A7255D" w:rsidRDefault="00A7255D">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3DE48437" w14:textId="77777777" w:rsidR="00A7255D" w:rsidRDefault="00A7255D">
            <w:pPr>
              <w:rPr>
                <w:rFonts w:ascii="Segoe UI" w:hAnsi="Segoe UI" w:cs="Segoe UI"/>
                <w:color w:val="000000"/>
                <w:sz w:val="20"/>
                <w:szCs w:val="20"/>
              </w:rPr>
            </w:pPr>
            <w:r>
              <w:rPr>
                <w:rFonts w:ascii="Segoe UI" w:hAnsi="Segoe UI" w:cs="Segoe UI"/>
                <w:color w:val="000000"/>
                <w:sz w:val="20"/>
                <w:szCs w:val="20"/>
              </w:rPr>
              <w:t>Senior</w:t>
            </w:r>
          </w:p>
        </w:tc>
        <w:tc>
          <w:tcPr>
            <w:tcW w:w="1735" w:type="dxa"/>
            <w:tcBorders>
              <w:top w:val="nil"/>
              <w:left w:val="nil"/>
              <w:bottom w:val="single" w:sz="4" w:space="0" w:color="auto"/>
              <w:right w:val="single" w:sz="4" w:space="0" w:color="auto"/>
            </w:tcBorders>
            <w:shd w:val="clear" w:color="auto" w:fill="auto"/>
            <w:vAlign w:val="center"/>
            <w:hideMark/>
          </w:tcPr>
          <w:p w14:paraId="02B102AF" w14:textId="77777777" w:rsidR="00A7255D" w:rsidRDefault="00A7255D">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39" w:type="dxa"/>
            <w:tcBorders>
              <w:top w:val="nil"/>
              <w:left w:val="nil"/>
              <w:bottom w:val="single" w:sz="4" w:space="0" w:color="auto"/>
              <w:right w:val="single" w:sz="4" w:space="0" w:color="auto"/>
            </w:tcBorders>
            <w:shd w:val="clear" w:color="auto" w:fill="auto"/>
            <w:vAlign w:val="center"/>
            <w:hideMark/>
          </w:tcPr>
          <w:p w14:paraId="5BC098BD" w14:textId="77777777" w:rsidR="00A7255D" w:rsidRDefault="00A7255D">
            <w:pPr>
              <w:rPr>
                <w:rFonts w:ascii="Segoe UI" w:hAnsi="Segoe UI" w:cs="Segoe UI"/>
                <w:color w:val="000000"/>
                <w:sz w:val="20"/>
                <w:szCs w:val="20"/>
              </w:rPr>
            </w:pPr>
            <w:r>
              <w:rPr>
                <w:rFonts w:ascii="Segoe UI" w:hAnsi="Segoe UI" w:cs="Segoe UI"/>
                <w:color w:val="000000"/>
                <w:sz w:val="20"/>
                <w:szCs w:val="20"/>
              </w:rPr>
              <w:t>Brockville</w:t>
            </w:r>
          </w:p>
        </w:tc>
        <w:tc>
          <w:tcPr>
            <w:tcW w:w="1592" w:type="dxa"/>
            <w:tcBorders>
              <w:top w:val="nil"/>
              <w:left w:val="nil"/>
              <w:bottom w:val="single" w:sz="4" w:space="0" w:color="auto"/>
              <w:right w:val="single" w:sz="4" w:space="0" w:color="auto"/>
            </w:tcBorders>
            <w:shd w:val="clear" w:color="auto" w:fill="auto"/>
            <w:vAlign w:val="center"/>
            <w:hideMark/>
          </w:tcPr>
          <w:p w14:paraId="06B0681A" w14:textId="77777777" w:rsidR="00A7255D" w:rsidRDefault="00A7255D">
            <w:pPr>
              <w:rPr>
                <w:rFonts w:ascii="Segoe UI" w:hAnsi="Segoe UI" w:cs="Segoe UI"/>
                <w:color w:val="000000"/>
                <w:sz w:val="20"/>
                <w:szCs w:val="20"/>
              </w:rPr>
            </w:pPr>
            <w:r>
              <w:rPr>
                <w:rFonts w:ascii="Segoe UI" w:hAnsi="Segoe UI" w:cs="Segoe UI"/>
                <w:color w:val="000000"/>
                <w:sz w:val="20"/>
                <w:szCs w:val="20"/>
              </w:rPr>
              <w:t>80 Water Street West</w:t>
            </w:r>
          </w:p>
        </w:tc>
        <w:tc>
          <w:tcPr>
            <w:tcW w:w="1239" w:type="dxa"/>
            <w:tcBorders>
              <w:top w:val="nil"/>
              <w:left w:val="nil"/>
              <w:bottom w:val="single" w:sz="4" w:space="0" w:color="auto"/>
              <w:right w:val="single" w:sz="4" w:space="0" w:color="auto"/>
            </w:tcBorders>
            <w:shd w:val="clear" w:color="auto" w:fill="auto"/>
            <w:vAlign w:val="center"/>
            <w:hideMark/>
          </w:tcPr>
          <w:p w14:paraId="389664F8" w14:textId="77777777" w:rsidR="00A7255D" w:rsidRDefault="00A7255D">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7CAC486B" w14:textId="77777777" w:rsidR="00A7255D" w:rsidRDefault="00A7255D">
            <w:pPr>
              <w:rPr>
                <w:rFonts w:ascii="Segoe UI" w:hAnsi="Segoe UI" w:cs="Segoe UI"/>
                <w:color w:val="000000"/>
                <w:sz w:val="20"/>
                <w:szCs w:val="20"/>
              </w:rPr>
            </w:pPr>
            <w:r>
              <w:rPr>
                <w:rFonts w:ascii="Segoe UI" w:hAnsi="Segoe UI" w:cs="Segoe UI"/>
                <w:color w:val="000000"/>
                <w:sz w:val="20"/>
                <w:szCs w:val="20"/>
              </w:rPr>
              <w:t>1br, 2br, BAC</w:t>
            </w:r>
          </w:p>
        </w:tc>
        <w:tc>
          <w:tcPr>
            <w:tcW w:w="1359" w:type="dxa"/>
            <w:tcBorders>
              <w:top w:val="nil"/>
              <w:left w:val="nil"/>
              <w:bottom w:val="single" w:sz="4" w:space="0" w:color="auto"/>
              <w:right w:val="single" w:sz="4" w:space="0" w:color="auto"/>
            </w:tcBorders>
            <w:shd w:val="clear" w:color="auto" w:fill="auto"/>
            <w:vAlign w:val="center"/>
            <w:hideMark/>
          </w:tcPr>
          <w:p w14:paraId="78633843" w14:textId="77777777" w:rsidR="00A7255D" w:rsidRDefault="00A7255D">
            <w:pPr>
              <w:rPr>
                <w:rFonts w:ascii="Segoe UI" w:hAnsi="Segoe UI" w:cs="Segoe UI"/>
                <w:color w:val="000000"/>
                <w:sz w:val="20"/>
                <w:szCs w:val="20"/>
              </w:rPr>
            </w:pPr>
            <w:r>
              <w:rPr>
                <w:rFonts w:ascii="Segoe UI" w:hAnsi="Segoe UI" w:cs="Segoe UI"/>
                <w:color w:val="000000"/>
                <w:sz w:val="20"/>
                <w:szCs w:val="20"/>
              </w:rPr>
              <w:t>Smoke Free, Seniors 65+</w:t>
            </w:r>
          </w:p>
        </w:tc>
      </w:tr>
      <w:tr w:rsidR="00A7255D" w14:paraId="02D307CE" w14:textId="77777777" w:rsidTr="00781A37">
        <w:trPr>
          <w:cantSplit/>
          <w:trHeight w:val="57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6D88B13D" w14:textId="77777777" w:rsidR="00A7255D" w:rsidRDefault="00A7255D">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30046633" w14:textId="77777777" w:rsidR="00A7255D" w:rsidRDefault="00A7255D">
            <w:pPr>
              <w:rPr>
                <w:rFonts w:ascii="Segoe UI" w:hAnsi="Segoe UI" w:cs="Segoe UI"/>
                <w:color w:val="000000"/>
                <w:sz w:val="20"/>
                <w:szCs w:val="20"/>
              </w:rPr>
            </w:pPr>
            <w:r>
              <w:rPr>
                <w:rFonts w:ascii="Segoe UI" w:hAnsi="Segoe UI" w:cs="Segoe UI"/>
                <w:color w:val="000000"/>
                <w:sz w:val="20"/>
                <w:szCs w:val="20"/>
              </w:rPr>
              <w:t>Senior</w:t>
            </w:r>
          </w:p>
        </w:tc>
        <w:tc>
          <w:tcPr>
            <w:tcW w:w="1735" w:type="dxa"/>
            <w:tcBorders>
              <w:top w:val="nil"/>
              <w:left w:val="nil"/>
              <w:bottom w:val="single" w:sz="4" w:space="0" w:color="auto"/>
              <w:right w:val="single" w:sz="4" w:space="0" w:color="auto"/>
            </w:tcBorders>
            <w:shd w:val="clear" w:color="auto" w:fill="auto"/>
            <w:vAlign w:val="center"/>
            <w:hideMark/>
          </w:tcPr>
          <w:p w14:paraId="33D181E1" w14:textId="77777777" w:rsidR="00A7255D" w:rsidRDefault="00A7255D">
            <w:pPr>
              <w:rPr>
                <w:rFonts w:ascii="Segoe UI" w:hAnsi="Segoe UI" w:cs="Segoe UI"/>
                <w:color w:val="000000"/>
                <w:sz w:val="20"/>
                <w:szCs w:val="20"/>
              </w:rPr>
            </w:pPr>
            <w:r>
              <w:rPr>
                <w:rFonts w:ascii="Segoe UI" w:hAnsi="Segoe UI" w:cs="Segoe UI"/>
                <w:color w:val="000000"/>
                <w:sz w:val="20"/>
                <w:szCs w:val="20"/>
              </w:rPr>
              <w:t>Legion Village 96 Seniors Residence</w:t>
            </w:r>
          </w:p>
        </w:tc>
        <w:tc>
          <w:tcPr>
            <w:tcW w:w="1339" w:type="dxa"/>
            <w:tcBorders>
              <w:top w:val="nil"/>
              <w:left w:val="nil"/>
              <w:bottom w:val="single" w:sz="4" w:space="0" w:color="auto"/>
              <w:right w:val="single" w:sz="4" w:space="0" w:color="auto"/>
            </w:tcBorders>
            <w:shd w:val="clear" w:color="auto" w:fill="auto"/>
            <w:vAlign w:val="center"/>
            <w:hideMark/>
          </w:tcPr>
          <w:p w14:paraId="077055EE" w14:textId="77777777" w:rsidR="00A7255D" w:rsidRDefault="00A7255D">
            <w:pPr>
              <w:rPr>
                <w:rFonts w:ascii="Segoe UI" w:hAnsi="Segoe UI" w:cs="Segoe UI"/>
                <w:color w:val="000000"/>
                <w:sz w:val="20"/>
                <w:szCs w:val="20"/>
              </w:rPr>
            </w:pPr>
            <w:r>
              <w:rPr>
                <w:rFonts w:ascii="Segoe UI" w:hAnsi="Segoe UI" w:cs="Segoe UI"/>
                <w:color w:val="000000"/>
                <w:sz w:val="20"/>
                <w:szCs w:val="20"/>
              </w:rPr>
              <w:t>Brockville</w:t>
            </w:r>
          </w:p>
        </w:tc>
        <w:tc>
          <w:tcPr>
            <w:tcW w:w="1592" w:type="dxa"/>
            <w:tcBorders>
              <w:top w:val="nil"/>
              <w:left w:val="nil"/>
              <w:bottom w:val="single" w:sz="4" w:space="0" w:color="auto"/>
              <w:right w:val="single" w:sz="4" w:space="0" w:color="auto"/>
            </w:tcBorders>
            <w:shd w:val="clear" w:color="auto" w:fill="auto"/>
            <w:vAlign w:val="center"/>
            <w:hideMark/>
          </w:tcPr>
          <w:p w14:paraId="7B9D3FFB" w14:textId="77777777" w:rsidR="00A7255D" w:rsidRDefault="00A7255D">
            <w:pPr>
              <w:rPr>
                <w:rFonts w:ascii="Segoe UI" w:hAnsi="Segoe UI" w:cs="Segoe UI"/>
                <w:color w:val="000000"/>
                <w:sz w:val="20"/>
                <w:szCs w:val="20"/>
              </w:rPr>
            </w:pPr>
            <w:r>
              <w:rPr>
                <w:rFonts w:ascii="Segoe UI" w:hAnsi="Segoe UI" w:cs="Segoe UI"/>
                <w:color w:val="000000"/>
                <w:sz w:val="20"/>
                <w:szCs w:val="20"/>
              </w:rPr>
              <w:t>Charlotte Place</w:t>
            </w:r>
          </w:p>
        </w:tc>
        <w:tc>
          <w:tcPr>
            <w:tcW w:w="1239" w:type="dxa"/>
            <w:tcBorders>
              <w:top w:val="nil"/>
              <w:left w:val="nil"/>
              <w:bottom w:val="single" w:sz="4" w:space="0" w:color="auto"/>
              <w:right w:val="single" w:sz="4" w:space="0" w:color="auto"/>
            </w:tcBorders>
            <w:shd w:val="clear" w:color="auto" w:fill="auto"/>
            <w:vAlign w:val="center"/>
            <w:hideMark/>
          </w:tcPr>
          <w:p w14:paraId="5AAC8D0C" w14:textId="77777777" w:rsidR="00A7255D" w:rsidRDefault="00A7255D">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28ABF1C8" w14:textId="77777777" w:rsidR="00A7255D" w:rsidRDefault="00A7255D">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hideMark/>
          </w:tcPr>
          <w:p w14:paraId="67675920" w14:textId="77777777" w:rsidR="00A7255D" w:rsidRDefault="00A7255D">
            <w:pPr>
              <w:rPr>
                <w:rFonts w:ascii="Segoe UI" w:hAnsi="Segoe UI" w:cs="Segoe UI"/>
                <w:color w:val="000000"/>
                <w:sz w:val="20"/>
                <w:szCs w:val="20"/>
              </w:rPr>
            </w:pPr>
            <w:r>
              <w:rPr>
                <w:rFonts w:ascii="Segoe UI" w:hAnsi="Segoe UI" w:cs="Segoe UI"/>
                <w:color w:val="000000"/>
                <w:sz w:val="20"/>
                <w:szCs w:val="20"/>
              </w:rPr>
              <w:t>Seniors 65+</w:t>
            </w:r>
          </w:p>
        </w:tc>
      </w:tr>
      <w:tr w:rsidR="00A7255D" w14:paraId="5479B89A" w14:textId="77777777" w:rsidTr="00781A37">
        <w:trPr>
          <w:cantSplit/>
          <w:trHeight w:val="855"/>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74DF21E1" w14:textId="77777777" w:rsidR="00A7255D" w:rsidRDefault="00A7255D">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2F23AFD9" w14:textId="77777777" w:rsidR="00A7255D" w:rsidRDefault="00A7255D">
            <w:pPr>
              <w:rPr>
                <w:rFonts w:ascii="Segoe UI" w:hAnsi="Segoe UI" w:cs="Segoe UI"/>
                <w:color w:val="000000"/>
                <w:sz w:val="20"/>
                <w:szCs w:val="20"/>
              </w:rPr>
            </w:pPr>
            <w:r>
              <w:rPr>
                <w:rFonts w:ascii="Segoe UI" w:hAnsi="Segoe UI" w:cs="Segoe UI"/>
                <w:color w:val="000000"/>
                <w:sz w:val="20"/>
                <w:szCs w:val="20"/>
              </w:rPr>
              <w:t>Senior</w:t>
            </w:r>
          </w:p>
        </w:tc>
        <w:tc>
          <w:tcPr>
            <w:tcW w:w="1735" w:type="dxa"/>
            <w:tcBorders>
              <w:top w:val="nil"/>
              <w:left w:val="nil"/>
              <w:bottom w:val="single" w:sz="4" w:space="0" w:color="auto"/>
              <w:right w:val="single" w:sz="4" w:space="0" w:color="auto"/>
            </w:tcBorders>
            <w:shd w:val="clear" w:color="auto" w:fill="auto"/>
            <w:vAlign w:val="center"/>
            <w:hideMark/>
          </w:tcPr>
          <w:p w14:paraId="071DF306" w14:textId="77777777" w:rsidR="00A7255D" w:rsidRDefault="00A7255D">
            <w:pPr>
              <w:rPr>
                <w:rFonts w:ascii="Segoe UI" w:hAnsi="Segoe UI" w:cs="Segoe UI"/>
                <w:color w:val="000000"/>
                <w:sz w:val="20"/>
                <w:szCs w:val="20"/>
              </w:rPr>
            </w:pPr>
            <w:r>
              <w:rPr>
                <w:rFonts w:ascii="Segoe UI" w:hAnsi="Segoe UI" w:cs="Segoe UI"/>
                <w:color w:val="000000"/>
                <w:sz w:val="20"/>
                <w:szCs w:val="20"/>
              </w:rPr>
              <w:t>Gananoque Housing Incorporated</w:t>
            </w:r>
          </w:p>
        </w:tc>
        <w:tc>
          <w:tcPr>
            <w:tcW w:w="1339" w:type="dxa"/>
            <w:tcBorders>
              <w:top w:val="nil"/>
              <w:left w:val="nil"/>
              <w:bottom w:val="single" w:sz="4" w:space="0" w:color="auto"/>
              <w:right w:val="single" w:sz="4" w:space="0" w:color="auto"/>
            </w:tcBorders>
            <w:shd w:val="clear" w:color="auto" w:fill="auto"/>
            <w:vAlign w:val="center"/>
            <w:hideMark/>
          </w:tcPr>
          <w:p w14:paraId="2300E2D5" w14:textId="77777777" w:rsidR="00A7255D" w:rsidRDefault="00A7255D">
            <w:pPr>
              <w:rPr>
                <w:rFonts w:ascii="Segoe UI" w:hAnsi="Segoe UI" w:cs="Segoe UI"/>
                <w:color w:val="000000"/>
                <w:sz w:val="20"/>
                <w:szCs w:val="20"/>
              </w:rPr>
            </w:pPr>
            <w:r>
              <w:rPr>
                <w:rFonts w:ascii="Segoe UI" w:hAnsi="Segoe UI" w:cs="Segoe UI"/>
                <w:color w:val="000000"/>
                <w:sz w:val="20"/>
                <w:szCs w:val="20"/>
              </w:rPr>
              <w:t>Gananoque</w:t>
            </w:r>
          </w:p>
        </w:tc>
        <w:tc>
          <w:tcPr>
            <w:tcW w:w="1592" w:type="dxa"/>
            <w:tcBorders>
              <w:top w:val="nil"/>
              <w:left w:val="nil"/>
              <w:bottom w:val="single" w:sz="4" w:space="0" w:color="auto"/>
              <w:right w:val="single" w:sz="4" w:space="0" w:color="auto"/>
            </w:tcBorders>
            <w:shd w:val="clear" w:color="auto" w:fill="auto"/>
            <w:vAlign w:val="center"/>
            <w:hideMark/>
          </w:tcPr>
          <w:p w14:paraId="740ABAF3" w14:textId="77777777" w:rsidR="00A7255D" w:rsidRDefault="00A7255D">
            <w:pPr>
              <w:rPr>
                <w:rFonts w:ascii="Segoe UI" w:hAnsi="Segoe UI" w:cs="Segoe UI"/>
                <w:color w:val="000000"/>
                <w:sz w:val="20"/>
                <w:szCs w:val="20"/>
              </w:rPr>
            </w:pPr>
            <w:r>
              <w:rPr>
                <w:rFonts w:ascii="Segoe UI" w:hAnsi="Segoe UI" w:cs="Segoe UI"/>
                <w:color w:val="000000"/>
                <w:sz w:val="20"/>
                <w:szCs w:val="20"/>
              </w:rPr>
              <w:t>Stocking Hill - Emma Street</w:t>
            </w:r>
          </w:p>
        </w:tc>
        <w:tc>
          <w:tcPr>
            <w:tcW w:w="1239" w:type="dxa"/>
            <w:tcBorders>
              <w:top w:val="nil"/>
              <w:left w:val="nil"/>
              <w:bottom w:val="single" w:sz="4" w:space="0" w:color="auto"/>
              <w:right w:val="single" w:sz="4" w:space="0" w:color="auto"/>
            </w:tcBorders>
            <w:shd w:val="clear" w:color="auto" w:fill="auto"/>
            <w:vAlign w:val="center"/>
            <w:hideMark/>
          </w:tcPr>
          <w:p w14:paraId="5AB2F79C" w14:textId="77777777" w:rsidR="00A7255D" w:rsidRDefault="00A7255D">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1ED1F4EA" w14:textId="77777777" w:rsidR="00A7255D" w:rsidRDefault="00A7255D">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hideMark/>
          </w:tcPr>
          <w:p w14:paraId="77AD754B" w14:textId="77777777" w:rsidR="00A7255D" w:rsidRDefault="00A7255D">
            <w:pPr>
              <w:rPr>
                <w:rFonts w:ascii="Segoe UI" w:hAnsi="Segoe UI" w:cs="Segoe UI"/>
                <w:color w:val="000000"/>
                <w:sz w:val="20"/>
                <w:szCs w:val="20"/>
              </w:rPr>
            </w:pPr>
            <w:r>
              <w:rPr>
                <w:rFonts w:ascii="Segoe UI" w:hAnsi="Segoe UI" w:cs="Segoe UI"/>
                <w:color w:val="000000"/>
                <w:sz w:val="20"/>
                <w:szCs w:val="20"/>
              </w:rPr>
              <w:t>Seniors 65+</w:t>
            </w:r>
          </w:p>
        </w:tc>
      </w:tr>
      <w:tr w:rsidR="00A7255D" w14:paraId="1CCF70C1" w14:textId="77777777" w:rsidTr="00781A37">
        <w:trPr>
          <w:cantSplit/>
          <w:trHeight w:val="1425"/>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D761686" w14:textId="77777777" w:rsidR="00A7255D" w:rsidRDefault="00A7255D">
            <w:pPr>
              <w:jc w:val="center"/>
              <w:rPr>
                <w:rFonts w:ascii="Segoe UI" w:hAnsi="Segoe UI" w:cs="Segoe UI"/>
                <w:color w:val="000000"/>
                <w:sz w:val="20"/>
                <w:szCs w:val="20"/>
              </w:rPr>
            </w:pPr>
          </w:p>
        </w:tc>
        <w:tc>
          <w:tcPr>
            <w:tcW w:w="1319" w:type="dxa"/>
            <w:tcBorders>
              <w:top w:val="nil"/>
              <w:left w:val="nil"/>
              <w:bottom w:val="single" w:sz="4" w:space="0" w:color="auto"/>
              <w:right w:val="single" w:sz="4" w:space="0" w:color="auto"/>
            </w:tcBorders>
            <w:shd w:val="clear" w:color="auto" w:fill="auto"/>
            <w:vAlign w:val="center"/>
          </w:tcPr>
          <w:p w14:paraId="164B0C4B" w14:textId="56B1653F" w:rsidR="00A7255D" w:rsidRDefault="00A7255D">
            <w:pPr>
              <w:rPr>
                <w:rFonts w:ascii="Segoe UI" w:hAnsi="Segoe UI" w:cs="Segoe UI"/>
                <w:color w:val="000000"/>
                <w:sz w:val="20"/>
                <w:szCs w:val="20"/>
              </w:rPr>
            </w:pPr>
            <w:r>
              <w:rPr>
                <w:rFonts w:ascii="Segoe UI" w:hAnsi="Segoe UI" w:cs="Segoe UI"/>
                <w:color w:val="000000"/>
                <w:sz w:val="20"/>
                <w:szCs w:val="20"/>
              </w:rPr>
              <w:t>Senior</w:t>
            </w:r>
          </w:p>
        </w:tc>
        <w:tc>
          <w:tcPr>
            <w:tcW w:w="1735" w:type="dxa"/>
            <w:tcBorders>
              <w:top w:val="nil"/>
              <w:left w:val="nil"/>
              <w:bottom w:val="single" w:sz="4" w:space="0" w:color="auto"/>
              <w:right w:val="single" w:sz="4" w:space="0" w:color="auto"/>
            </w:tcBorders>
            <w:shd w:val="clear" w:color="auto" w:fill="auto"/>
            <w:vAlign w:val="center"/>
          </w:tcPr>
          <w:p w14:paraId="58234527" w14:textId="186D30F4" w:rsidR="00A7255D" w:rsidRDefault="00A7255D">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39" w:type="dxa"/>
            <w:tcBorders>
              <w:top w:val="nil"/>
              <w:left w:val="nil"/>
              <w:bottom w:val="single" w:sz="4" w:space="0" w:color="auto"/>
              <w:right w:val="single" w:sz="4" w:space="0" w:color="auto"/>
            </w:tcBorders>
            <w:shd w:val="clear" w:color="auto" w:fill="auto"/>
            <w:vAlign w:val="center"/>
          </w:tcPr>
          <w:p w14:paraId="5C20D3F0" w14:textId="6AAE3C41" w:rsidR="00A7255D" w:rsidRDefault="00A7255D">
            <w:pPr>
              <w:rPr>
                <w:rFonts w:ascii="Segoe UI" w:hAnsi="Segoe UI" w:cs="Segoe UI"/>
                <w:color w:val="000000"/>
                <w:sz w:val="20"/>
                <w:szCs w:val="20"/>
              </w:rPr>
            </w:pPr>
            <w:r>
              <w:rPr>
                <w:rFonts w:ascii="Segoe UI" w:hAnsi="Segoe UI" w:cs="Segoe UI"/>
                <w:color w:val="000000"/>
                <w:sz w:val="20"/>
                <w:szCs w:val="20"/>
              </w:rPr>
              <w:t>Lansdowne</w:t>
            </w:r>
          </w:p>
        </w:tc>
        <w:tc>
          <w:tcPr>
            <w:tcW w:w="1592" w:type="dxa"/>
            <w:tcBorders>
              <w:top w:val="nil"/>
              <w:left w:val="nil"/>
              <w:bottom w:val="single" w:sz="4" w:space="0" w:color="auto"/>
              <w:right w:val="single" w:sz="4" w:space="0" w:color="auto"/>
            </w:tcBorders>
            <w:shd w:val="clear" w:color="auto" w:fill="auto"/>
            <w:vAlign w:val="center"/>
          </w:tcPr>
          <w:p w14:paraId="726F982B" w14:textId="14566B59" w:rsidR="00A7255D" w:rsidRDefault="00A7255D">
            <w:pPr>
              <w:rPr>
                <w:rFonts w:ascii="Segoe UI" w:hAnsi="Segoe UI" w:cs="Segoe UI"/>
                <w:color w:val="000000"/>
                <w:sz w:val="20"/>
                <w:szCs w:val="20"/>
              </w:rPr>
            </w:pPr>
            <w:r>
              <w:rPr>
                <w:rFonts w:ascii="Segoe UI" w:hAnsi="Segoe UI" w:cs="Segoe UI"/>
                <w:color w:val="000000"/>
                <w:sz w:val="20"/>
                <w:szCs w:val="20"/>
              </w:rPr>
              <w:t>43 Centre Street</w:t>
            </w:r>
          </w:p>
        </w:tc>
        <w:tc>
          <w:tcPr>
            <w:tcW w:w="1239" w:type="dxa"/>
            <w:tcBorders>
              <w:top w:val="nil"/>
              <w:left w:val="nil"/>
              <w:bottom w:val="single" w:sz="4" w:space="0" w:color="auto"/>
              <w:right w:val="single" w:sz="4" w:space="0" w:color="auto"/>
            </w:tcBorders>
            <w:shd w:val="clear" w:color="auto" w:fill="auto"/>
            <w:vAlign w:val="center"/>
          </w:tcPr>
          <w:p w14:paraId="3E2D9EBC" w14:textId="64AE4097" w:rsidR="00A7255D" w:rsidRDefault="00A7255D">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tcPr>
          <w:p w14:paraId="772F6889" w14:textId="35A6C20E" w:rsidR="00A7255D" w:rsidRDefault="00A7255D">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tcPr>
          <w:p w14:paraId="70CA5297" w14:textId="3280CC99" w:rsidR="00A7255D" w:rsidRDefault="00A7255D">
            <w:pPr>
              <w:rPr>
                <w:rFonts w:ascii="Segoe UI" w:hAnsi="Segoe UI" w:cs="Segoe UI"/>
                <w:color w:val="000000"/>
                <w:sz w:val="20"/>
                <w:szCs w:val="20"/>
              </w:rPr>
            </w:pPr>
            <w:r>
              <w:rPr>
                <w:rFonts w:ascii="Segoe UI" w:hAnsi="Segoe UI" w:cs="Segoe UI"/>
                <w:color w:val="000000"/>
                <w:sz w:val="20"/>
                <w:szCs w:val="20"/>
              </w:rPr>
              <w:t>Smoke Free, Seniors 65+</w:t>
            </w:r>
          </w:p>
        </w:tc>
      </w:tr>
      <w:tr w:rsidR="00A7255D" w14:paraId="023A338C" w14:textId="77777777" w:rsidTr="00781A37">
        <w:trPr>
          <w:cantSplit/>
          <w:trHeight w:val="1425"/>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5CABDD9C" w14:textId="77777777" w:rsidR="00A7255D" w:rsidRDefault="00A7255D">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48619891" w14:textId="77777777" w:rsidR="00A7255D" w:rsidRDefault="00A7255D">
            <w:pPr>
              <w:rPr>
                <w:rFonts w:ascii="Segoe UI" w:hAnsi="Segoe UI" w:cs="Segoe UI"/>
                <w:color w:val="000000"/>
                <w:sz w:val="20"/>
                <w:szCs w:val="20"/>
              </w:rPr>
            </w:pPr>
            <w:r>
              <w:rPr>
                <w:rFonts w:ascii="Segoe UI" w:hAnsi="Segoe UI" w:cs="Segoe UI"/>
                <w:color w:val="000000"/>
                <w:sz w:val="20"/>
                <w:szCs w:val="20"/>
              </w:rPr>
              <w:t>Senior</w:t>
            </w:r>
          </w:p>
        </w:tc>
        <w:tc>
          <w:tcPr>
            <w:tcW w:w="1735" w:type="dxa"/>
            <w:tcBorders>
              <w:top w:val="nil"/>
              <w:left w:val="nil"/>
              <w:bottom w:val="single" w:sz="4" w:space="0" w:color="auto"/>
              <w:right w:val="single" w:sz="4" w:space="0" w:color="auto"/>
            </w:tcBorders>
            <w:shd w:val="clear" w:color="auto" w:fill="auto"/>
            <w:vAlign w:val="center"/>
            <w:hideMark/>
          </w:tcPr>
          <w:p w14:paraId="6326C5EB" w14:textId="77777777" w:rsidR="00A7255D" w:rsidRDefault="00A7255D">
            <w:pPr>
              <w:rPr>
                <w:rFonts w:ascii="Segoe UI" w:hAnsi="Segoe UI" w:cs="Segoe UI"/>
                <w:color w:val="000000"/>
                <w:sz w:val="20"/>
                <w:szCs w:val="20"/>
              </w:rPr>
            </w:pPr>
            <w:r>
              <w:rPr>
                <w:rFonts w:ascii="Segoe UI" w:hAnsi="Segoe UI" w:cs="Segoe UI"/>
                <w:color w:val="000000"/>
                <w:sz w:val="20"/>
                <w:szCs w:val="20"/>
              </w:rPr>
              <w:t>Township of Bastard and South Burgess Non-Profit Housing Corporation</w:t>
            </w:r>
          </w:p>
        </w:tc>
        <w:tc>
          <w:tcPr>
            <w:tcW w:w="1339" w:type="dxa"/>
            <w:tcBorders>
              <w:top w:val="nil"/>
              <w:left w:val="nil"/>
              <w:bottom w:val="single" w:sz="4" w:space="0" w:color="auto"/>
              <w:right w:val="single" w:sz="4" w:space="0" w:color="auto"/>
            </w:tcBorders>
            <w:shd w:val="clear" w:color="auto" w:fill="auto"/>
            <w:vAlign w:val="center"/>
            <w:hideMark/>
          </w:tcPr>
          <w:p w14:paraId="6183C101" w14:textId="77777777" w:rsidR="00A7255D" w:rsidRDefault="00A7255D">
            <w:pPr>
              <w:rPr>
                <w:rFonts w:ascii="Segoe UI" w:hAnsi="Segoe UI" w:cs="Segoe UI"/>
                <w:color w:val="000000"/>
                <w:sz w:val="20"/>
                <w:szCs w:val="20"/>
              </w:rPr>
            </w:pPr>
            <w:r>
              <w:rPr>
                <w:rFonts w:ascii="Segoe UI" w:hAnsi="Segoe UI" w:cs="Segoe UI"/>
                <w:color w:val="000000"/>
                <w:sz w:val="20"/>
                <w:szCs w:val="20"/>
              </w:rPr>
              <w:t>Portland</w:t>
            </w:r>
          </w:p>
        </w:tc>
        <w:tc>
          <w:tcPr>
            <w:tcW w:w="1592" w:type="dxa"/>
            <w:tcBorders>
              <w:top w:val="nil"/>
              <w:left w:val="nil"/>
              <w:bottom w:val="single" w:sz="4" w:space="0" w:color="auto"/>
              <w:right w:val="single" w:sz="4" w:space="0" w:color="auto"/>
            </w:tcBorders>
            <w:shd w:val="clear" w:color="auto" w:fill="auto"/>
            <w:vAlign w:val="center"/>
            <w:hideMark/>
          </w:tcPr>
          <w:p w14:paraId="16902E24" w14:textId="77777777" w:rsidR="00A7255D" w:rsidRDefault="00A7255D">
            <w:pPr>
              <w:rPr>
                <w:rFonts w:ascii="Segoe UI" w:hAnsi="Segoe UI" w:cs="Segoe UI"/>
                <w:color w:val="000000"/>
                <w:sz w:val="20"/>
                <w:szCs w:val="20"/>
              </w:rPr>
            </w:pPr>
            <w:r>
              <w:rPr>
                <w:rFonts w:ascii="Segoe UI" w:hAnsi="Segoe UI" w:cs="Segoe UI"/>
                <w:color w:val="000000"/>
                <w:sz w:val="20"/>
                <w:szCs w:val="20"/>
              </w:rPr>
              <w:t>Portland - Mill Bay Court - Campbell Road</w:t>
            </w:r>
          </w:p>
        </w:tc>
        <w:tc>
          <w:tcPr>
            <w:tcW w:w="1239" w:type="dxa"/>
            <w:tcBorders>
              <w:top w:val="nil"/>
              <w:left w:val="nil"/>
              <w:bottom w:val="single" w:sz="4" w:space="0" w:color="auto"/>
              <w:right w:val="single" w:sz="4" w:space="0" w:color="auto"/>
            </w:tcBorders>
            <w:shd w:val="clear" w:color="auto" w:fill="auto"/>
            <w:vAlign w:val="center"/>
            <w:hideMark/>
          </w:tcPr>
          <w:p w14:paraId="3446C856" w14:textId="77777777" w:rsidR="00A7255D" w:rsidRDefault="00A7255D">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1A8059FF" w14:textId="77777777" w:rsidR="00A7255D" w:rsidRDefault="00A7255D">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hideMark/>
          </w:tcPr>
          <w:p w14:paraId="49093B71" w14:textId="77777777" w:rsidR="00A7255D" w:rsidRDefault="00A7255D">
            <w:pPr>
              <w:rPr>
                <w:rFonts w:ascii="Segoe UI" w:hAnsi="Segoe UI" w:cs="Segoe UI"/>
                <w:color w:val="000000"/>
                <w:sz w:val="20"/>
                <w:szCs w:val="20"/>
              </w:rPr>
            </w:pPr>
            <w:r>
              <w:rPr>
                <w:rFonts w:ascii="Segoe UI" w:hAnsi="Segoe UI" w:cs="Segoe UI"/>
                <w:color w:val="000000"/>
                <w:sz w:val="20"/>
                <w:szCs w:val="20"/>
              </w:rPr>
              <w:t>Seniors 65+</w:t>
            </w:r>
          </w:p>
        </w:tc>
      </w:tr>
      <w:tr w:rsidR="00A7255D" w14:paraId="659FFAB8" w14:textId="77777777" w:rsidTr="00781A37">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0DD83F01" w14:textId="77777777" w:rsidR="00A7255D" w:rsidRDefault="00A7255D">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3BF5C53C" w14:textId="77777777" w:rsidR="00A7255D" w:rsidRDefault="00A7255D">
            <w:pPr>
              <w:rPr>
                <w:rFonts w:ascii="Segoe UI" w:hAnsi="Segoe UI" w:cs="Segoe UI"/>
                <w:color w:val="000000"/>
                <w:sz w:val="20"/>
                <w:szCs w:val="20"/>
              </w:rPr>
            </w:pPr>
            <w:r>
              <w:rPr>
                <w:rFonts w:ascii="Segoe UI" w:hAnsi="Segoe UI" w:cs="Segoe UI"/>
                <w:color w:val="000000"/>
                <w:sz w:val="20"/>
                <w:szCs w:val="20"/>
              </w:rPr>
              <w:t>Senior, Rent Supplement</w:t>
            </w:r>
          </w:p>
        </w:tc>
        <w:tc>
          <w:tcPr>
            <w:tcW w:w="1735" w:type="dxa"/>
            <w:tcBorders>
              <w:top w:val="nil"/>
              <w:left w:val="nil"/>
              <w:bottom w:val="single" w:sz="4" w:space="0" w:color="auto"/>
              <w:right w:val="single" w:sz="4" w:space="0" w:color="auto"/>
            </w:tcBorders>
            <w:shd w:val="clear" w:color="auto" w:fill="auto"/>
            <w:vAlign w:val="center"/>
            <w:hideMark/>
          </w:tcPr>
          <w:p w14:paraId="5E9C5E4B" w14:textId="77777777" w:rsidR="00A7255D" w:rsidRDefault="00A7255D">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39" w:type="dxa"/>
            <w:tcBorders>
              <w:top w:val="nil"/>
              <w:left w:val="nil"/>
              <w:bottom w:val="single" w:sz="4" w:space="0" w:color="auto"/>
              <w:right w:val="single" w:sz="4" w:space="0" w:color="auto"/>
            </w:tcBorders>
            <w:shd w:val="clear" w:color="auto" w:fill="auto"/>
            <w:vAlign w:val="center"/>
            <w:hideMark/>
          </w:tcPr>
          <w:p w14:paraId="2FDA58BC" w14:textId="77777777" w:rsidR="00A7255D" w:rsidRDefault="00A7255D">
            <w:pPr>
              <w:rPr>
                <w:rFonts w:ascii="Segoe UI" w:hAnsi="Segoe UI" w:cs="Segoe UI"/>
                <w:color w:val="000000"/>
                <w:sz w:val="20"/>
                <w:szCs w:val="20"/>
              </w:rPr>
            </w:pPr>
            <w:r>
              <w:rPr>
                <w:rFonts w:ascii="Segoe UI" w:hAnsi="Segoe UI" w:cs="Segoe UI"/>
                <w:color w:val="000000"/>
                <w:sz w:val="20"/>
                <w:szCs w:val="20"/>
              </w:rPr>
              <w:t>Brockville</w:t>
            </w:r>
          </w:p>
        </w:tc>
        <w:tc>
          <w:tcPr>
            <w:tcW w:w="1592" w:type="dxa"/>
            <w:tcBorders>
              <w:top w:val="nil"/>
              <w:left w:val="nil"/>
              <w:bottom w:val="single" w:sz="4" w:space="0" w:color="auto"/>
              <w:right w:val="single" w:sz="4" w:space="0" w:color="auto"/>
            </w:tcBorders>
            <w:shd w:val="clear" w:color="auto" w:fill="auto"/>
            <w:vAlign w:val="center"/>
            <w:hideMark/>
          </w:tcPr>
          <w:p w14:paraId="668AF6F1" w14:textId="77777777" w:rsidR="00A7255D" w:rsidRDefault="00A7255D">
            <w:pPr>
              <w:rPr>
                <w:rFonts w:ascii="Segoe UI" w:hAnsi="Segoe UI" w:cs="Segoe UI"/>
                <w:color w:val="000000"/>
                <w:sz w:val="20"/>
                <w:szCs w:val="20"/>
              </w:rPr>
            </w:pPr>
            <w:r>
              <w:rPr>
                <w:rFonts w:ascii="Segoe UI" w:hAnsi="Segoe UI" w:cs="Segoe UI"/>
                <w:color w:val="000000"/>
                <w:sz w:val="20"/>
                <w:szCs w:val="20"/>
              </w:rPr>
              <w:t>Wall Street Village - 11 James Street West</w:t>
            </w:r>
          </w:p>
        </w:tc>
        <w:tc>
          <w:tcPr>
            <w:tcW w:w="1239" w:type="dxa"/>
            <w:tcBorders>
              <w:top w:val="nil"/>
              <w:left w:val="nil"/>
              <w:bottom w:val="single" w:sz="4" w:space="0" w:color="auto"/>
              <w:right w:val="single" w:sz="4" w:space="0" w:color="auto"/>
            </w:tcBorders>
            <w:shd w:val="clear" w:color="auto" w:fill="auto"/>
            <w:vAlign w:val="center"/>
            <w:hideMark/>
          </w:tcPr>
          <w:p w14:paraId="7C3062CC" w14:textId="77777777" w:rsidR="00A7255D" w:rsidRDefault="00A7255D">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674B37D9" w14:textId="77777777" w:rsidR="00A7255D" w:rsidRDefault="00A7255D">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hideMark/>
          </w:tcPr>
          <w:p w14:paraId="4BAA76E5" w14:textId="77777777" w:rsidR="00A7255D" w:rsidRDefault="00A7255D">
            <w:pPr>
              <w:rPr>
                <w:rFonts w:ascii="Segoe UI" w:hAnsi="Segoe UI" w:cs="Segoe UI"/>
                <w:color w:val="000000"/>
                <w:sz w:val="20"/>
                <w:szCs w:val="20"/>
              </w:rPr>
            </w:pPr>
            <w:r>
              <w:rPr>
                <w:rFonts w:ascii="Segoe UI" w:hAnsi="Segoe UI" w:cs="Segoe UI"/>
                <w:color w:val="000000"/>
                <w:sz w:val="20"/>
                <w:szCs w:val="20"/>
              </w:rPr>
              <w:t>Seniors 65+</w:t>
            </w:r>
          </w:p>
        </w:tc>
      </w:tr>
      <w:tr w:rsidR="00A7255D" w14:paraId="06463EFC" w14:textId="77777777" w:rsidTr="00781A37">
        <w:trPr>
          <w:cantSplit/>
          <w:trHeight w:val="855"/>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45624248" w14:textId="77777777" w:rsidR="00A7255D" w:rsidRDefault="00A7255D">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65958B09" w14:textId="77777777" w:rsidR="00A7255D" w:rsidRDefault="00A7255D">
            <w:pPr>
              <w:rPr>
                <w:rFonts w:ascii="Segoe UI" w:hAnsi="Segoe UI" w:cs="Segoe UI"/>
                <w:color w:val="000000"/>
                <w:sz w:val="20"/>
                <w:szCs w:val="20"/>
              </w:rPr>
            </w:pPr>
            <w:r>
              <w:rPr>
                <w:rFonts w:ascii="Segoe UI" w:hAnsi="Segoe UI" w:cs="Segoe UI"/>
                <w:color w:val="000000"/>
                <w:sz w:val="20"/>
                <w:szCs w:val="20"/>
              </w:rPr>
              <w:t>Senior, Rent Supplement</w:t>
            </w:r>
          </w:p>
        </w:tc>
        <w:tc>
          <w:tcPr>
            <w:tcW w:w="1735" w:type="dxa"/>
            <w:tcBorders>
              <w:top w:val="nil"/>
              <w:left w:val="nil"/>
              <w:bottom w:val="single" w:sz="4" w:space="0" w:color="auto"/>
              <w:right w:val="single" w:sz="4" w:space="0" w:color="auto"/>
            </w:tcBorders>
            <w:shd w:val="clear" w:color="auto" w:fill="auto"/>
            <w:vAlign w:val="center"/>
            <w:hideMark/>
          </w:tcPr>
          <w:p w14:paraId="3503D207" w14:textId="77777777" w:rsidR="00A7255D" w:rsidRDefault="00A7255D">
            <w:pPr>
              <w:rPr>
                <w:rFonts w:ascii="Segoe UI" w:hAnsi="Segoe UI" w:cs="Segoe UI"/>
                <w:color w:val="000000"/>
                <w:sz w:val="20"/>
                <w:szCs w:val="20"/>
              </w:rPr>
            </w:pPr>
            <w:r>
              <w:rPr>
                <w:rFonts w:ascii="Segoe UI" w:hAnsi="Segoe UI" w:cs="Segoe UI"/>
                <w:color w:val="000000"/>
                <w:sz w:val="20"/>
                <w:szCs w:val="20"/>
              </w:rPr>
              <w:t>South Crosby Non-Profit Housing Corporation</w:t>
            </w:r>
          </w:p>
        </w:tc>
        <w:tc>
          <w:tcPr>
            <w:tcW w:w="1339" w:type="dxa"/>
            <w:tcBorders>
              <w:top w:val="nil"/>
              <w:left w:val="nil"/>
              <w:bottom w:val="single" w:sz="4" w:space="0" w:color="auto"/>
              <w:right w:val="single" w:sz="4" w:space="0" w:color="auto"/>
            </w:tcBorders>
            <w:shd w:val="clear" w:color="auto" w:fill="auto"/>
            <w:vAlign w:val="center"/>
            <w:hideMark/>
          </w:tcPr>
          <w:p w14:paraId="6E9D36C0" w14:textId="77777777" w:rsidR="00A7255D" w:rsidRDefault="00A7255D">
            <w:pPr>
              <w:rPr>
                <w:rFonts w:ascii="Segoe UI" w:hAnsi="Segoe UI" w:cs="Segoe UI"/>
                <w:color w:val="000000"/>
                <w:sz w:val="20"/>
                <w:szCs w:val="20"/>
              </w:rPr>
            </w:pPr>
            <w:r>
              <w:rPr>
                <w:rFonts w:ascii="Segoe UI" w:hAnsi="Segoe UI" w:cs="Segoe UI"/>
                <w:color w:val="000000"/>
                <w:sz w:val="20"/>
                <w:szCs w:val="20"/>
              </w:rPr>
              <w:t>Elgin</w:t>
            </w:r>
          </w:p>
        </w:tc>
        <w:tc>
          <w:tcPr>
            <w:tcW w:w="1592" w:type="dxa"/>
            <w:tcBorders>
              <w:top w:val="nil"/>
              <w:left w:val="nil"/>
              <w:bottom w:val="single" w:sz="4" w:space="0" w:color="auto"/>
              <w:right w:val="single" w:sz="4" w:space="0" w:color="auto"/>
            </w:tcBorders>
            <w:shd w:val="clear" w:color="auto" w:fill="auto"/>
            <w:vAlign w:val="center"/>
            <w:hideMark/>
          </w:tcPr>
          <w:p w14:paraId="204A4648" w14:textId="77777777" w:rsidR="00A7255D" w:rsidRDefault="00A7255D">
            <w:pPr>
              <w:rPr>
                <w:rFonts w:ascii="Segoe UI" w:hAnsi="Segoe UI" w:cs="Segoe UI"/>
                <w:color w:val="000000"/>
                <w:sz w:val="20"/>
                <w:szCs w:val="20"/>
              </w:rPr>
            </w:pPr>
            <w:r>
              <w:rPr>
                <w:rFonts w:ascii="Segoe UI" w:hAnsi="Segoe UI" w:cs="Segoe UI"/>
                <w:color w:val="000000"/>
                <w:sz w:val="20"/>
                <w:szCs w:val="20"/>
              </w:rPr>
              <w:t>Rideau Lakes - 48 Main Street</w:t>
            </w:r>
          </w:p>
        </w:tc>
        <w:tc>
          <w:tcPr>
            <w:tcW w:w="1239" w:type="dxa"/>
            <w:tcBorders>
              <w:top w:val="nil"/>
              <w:left w:val="nil"/>
              <w:bottom w:val="single" w:sz="4" w:space="0" w:color="auto"/>
              <w:right w:val="single" w:sz="4" w:space="0" w:color="auto"/>
            </w:tcBorders>
            <w:shd w:val="clear" w:color="auto" w:fill="auto"/>
            <w:vAlign w:val="center"/>
            <w:hideMark/>
          </w:tcPr>
          <w:p w14:paraId="5C770C99" w14:textId="77777777" w:rsidR="00A7255D" w:rsidRDefault="00A7255D">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5E2B3E9E" w14:textId="77777777" w:rsidR="00A7255D" w:rsidRDefault="00A7255D">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hideMark/>
          </w:tcPr>
          <w:p w14:paraId="3C0E28F6" w14:textId="77777777" w:rsidR="00A7255D" w:rsidRDefault="00A7255D">
            <w:pPr>
              <w:rPr>
                <w:rFonts w:ascii="Segoe UI" w:hAnsi="Segoe UI" w:cs="Segoe UI"/>
                <w:color w:val="000000"/>
                <w:sz w:val="20"/>
                <w:szCs w:val="20"/>
              </w:rPr>
            </w:pPr>
            <w:r>
              <w:rPr>
                <w:rFonts w:ascii="Segoe UI" w:hAnsi="Segoe UI" w:cs="Segoe UI"/>
                <w:color w:val="000000"/>
                <w:sz w:val="20"/>
                <w:szCs w:val="20"/>
              </w:rPr>
              <w:t>Seniors 60+</w:t>
            </w:r>
          </w:p>
        </w:tc>
      </w:tr>
    </w:tbl>
    <w:p w14:paraId="7143FBFB" w14:textId="5826B143" w:rsidR="00781A37" w:rsidRDefault="00781A37" w:rsidP="00AD2A83">
      <w:pPr>
        <w:tabs>
          <w:tab w:val="left" w:pos="1170"/>
          <w:tab w:val="left" w:pos="1710"/>
          <w:tab w:val="right" w:pos="10913"/>
        </w:tabs>
        <w:spacing w:before="120" w:after="120"/>
        <w:rPr>
          <w:rFonts w:ascii="Segoe UI" w:hAnsi="Segoe UI" w:cs="Segoe UI"/>
          <w:sz w:val="22"/>
          <w:szCs w:val="22"/>
        </w:rPr>
      </w:pPr>
    </w:p>
    <w:p w14:paraId="5F6B3287" w14:textId="31214AF3" w:rsidR="00781A37" w:rsidRPr="00E417D2" w:rsidRDefault="00E417D2" w:rsidP="00AD2A83">
      <w:pPr>
        <w:tabs>
          <w:tab w:val="left" w:pos="1170"/>
          <w:tab w:val="left" w:pos="1710"/>
          <w:tab w:val="right" w:pos="10913"/>
        </w:tabs>
        <w:spacing w:before="120" w:after="120"/>
        <w:rPr>
          <w:rFonts w:ascii="Segoe UI" w:hAnsi="Segoe UI" w:cs="Segoe UI"/>
          <w:b/>
          <w:sz w:val="22"/>
          <w:szCs w:val="22"/>
        </w:rPr>
      </w:pPr>
      <w:r w:rsidRPr="00E417D2">
        <w:rPr>
          <w:rFonts w:ascii="Segoe UI" w:hAnsi="Segoe UI" w:cs="Segoe UI"/>
          <w:b/>
          <w:sz w:val="22"/>
          <w:szCs w:val="22"/>
        </w:rPr>
        <w:t>Rent Supplement Units:</w:t>
      </w:r>
    </w:p>
    <w:tbl>
      <w:tblPr>
        <w:tblW w:w="10500" w:type="dxa"/>
        <w:tblLook w:val="04A0" w:firstRow="1" w:lastRow="0" w:firstColumn="1" w:lastColumn="0" w:noHBand="0" w:noVBand="1"/>
      </w:tblPr>
      <w:tblGrid>
        <w:gridCol w:w="779"/>
        <w:gridCol w:w="1319"/>
        <w:gridCol w:w="1733"/>
        <w:gridCol w:w="1337"/>
        <w:gridCol w:w="1597"/>
        <w:gridCol w:w="1237"/>
        <w:gridCol w:w="1139"/>
        <w:gridCol w:w="1359"/>
      </w:tblGrid>
      <w:tr w:rsidR="00E417D2" w14:paraId="0C346D01" w14:textId="77777777" w:rsidTr="00E417D2">
        <w:trPr>
          <w:trHeight w:val="855"/>
        </w:trPr>
        <w:tc>
          <w:tcPr>
            <w:tcW w:w="779"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33E8DF1B" w14:textId="77777777" w:rsidR="00E417D2" w:rsidRDefault="00E417D2">
            <w:pPr>
              <w:jc w:val="center"/>
              <w:rPr>
                <w:rFonts w:ascii="Segoe UI" w:hAnsi="Segoe UI" w:cs="Segoe UI"/>
                <w:b/>
                <w:bCs/>
                <w:sz w:val="20"/>
                <w:szCs w:val="20"/>
              </w:rPr>
            </w:pPr>
            <w:r>
              <w:rPr>
                <w:rFonts w:ascii="Segoe UI" w:hAnsi="Segoe UI" w:cs="Segoe UI"/>
                <w:b/>
                <w:bCs/>
                <w:sz w:val="20"/>
                <w:szCs w:val="20"/>
              </w:rPr>
              <w:t>Check</w:t>
            </w:r>
          </w:p>
        </w:tc>
        <w:tc>
          <w:tcPr>
            <w:tcW w:w="1319" w:type="dxa"/>
            <w:tcBorders>
              <w:top w:val="single" w:sz="4" w:space="0" w:color="auto"/>
              <w:left w:val="nil"/>
              <w:bottom w:val="single" w:sz="4" w:space="0" w:color="auto"/>
              <w:right w:val="single" w:sz="4" w:space="0" w:color="auto"/>
            </w:tcBorders>
            <w:shd w:val="clear" w:color="000000" w:fill="FFFFCC"/>
            <w:vAlign w:val="center"/>
            <w:hideMark/>
          </w:tcPr>
          <w:p w14:paraId="07C3D878" w14:textId="77777777" w:rsidR="00E417D2" w:rsidRDefault="00E417D2">
            <w:pPr>
              <w:rPr>
                <w:rFonts w:ascii="Segoe UI" w:hAnsi="Segoe UI" w:cs="Segoe UI"/>
                <w:b/>
                <w:bCs/>
                <w:sz w:val="20"/>
                <w:szCs w:val="20"/>
              </w:rPr>
            </w:pPr>
            <w:r>
              <w:rPr>
                <w:rFonts w:ascii="Segoe UI" w:hAnsi="Segoe UI" w:cs="Segoe UI"/>
                <w:b/>
                <w:bCs/>
                <w:sz w:val="20"/>
                <w:szCs w:val="20"/>
              </w:rPr>
              <w:t>Household Type</w:t>
            </w:r>
          </w:p>
        </w:tc>
        <w:tc>
          <w:tcPr>
            <w:tcW w:w="1733" w:type="dxa"/>
            <w:tcBorders>
              <w:top w:val="single" w:sz="4" w:space="0" w:color="auto"/>
              <w:left w:val="nil"/>
              <w:bottom w:val="single" w:sz="4" w:space="0" w:color="auto"/>
              <w:right w:val="single" w:sz="4" w:space="0" w:color="auto"/>
            </w:tcBorders>
            <w:shd w:val="clear" w:color="000000" w:fill="FFFFCC"/>
            <w:vAlign w:val="center"/>
            <w:hideMark/>
          </w:tcPr>
          <w:p w14:paraId="7F5415E8" w14:textId="77777777" w:rsidR="00E417D2" w:rsidRDefault="00E417D2">
            <w:pPr>
              <w:rPr>
                <w:rFonts w:ascii="Segoe UI" w:hAnsi="Segoe UI" w:cs="Segoe UI"/>
                <w:b/>
                <w:bCs/>
                <w:sz w:val="20"/>
                <w:szCs w:val="20"/>
              </w:rPr>
            </w:pPr>
            <w:r>
              <w:rPr>
                <w:rFonts w:ascii="Segoe UI" w:hAnsi="Segoe UI" w:cs="Segoe UI"/>
                <w:b/>
                <w:bCs/>
                <w:sz w:val="20"/>
                <w:szCs w:val="20"/>
              </w:rPr>
              <w:t>Provider</w:t>
            </w:r>
          </w:p>
        </w:tc>
        <w:tc>
          <w:tcPr>
            <w:tcW w:w="1337" w:type="dxa"/>
            <w:tcBorders>
              <w:top w:val="single" w:sz="4" w:space="0" w:color="auto"/>
              <w:left w:val="nil"/>
              <w:bottom w:val="single" w:sz="4" w:space="0" w:color="auto"/>
              <w:right w:val="single" w:sz="4" w:space="0" w:color="auto"/>
            </w:tcBorders>
            <w:shd w:val="clear" w:color="000000" w:fill="FFFFCC"/>
            <w:vAlign w:val="center"/>
            <w:hideMark/>
          </w:tcPr>
          <w:p w14:paraId="57D96CD3" w14:textId="77777777" w:rsidR="00E417D2" w:rsidRDefault="00E417D2">
            <w:pPr>
              <w:rPr>
                <w:rFonts w:ascii="Segoe UI" w:hAnsi="Segoe UI" w:cs="Segoe UI"/>
                <w:b/>
                <w:bCs/>
                <w:sz w:val="20"/>
                <w:szCs w:val="20"/>
              </w:rPr>
            </w:pPr>
            <w:r>
              <w:rPr>
                <w:rFonts w:ascii="Segoe UI" w:hAnsi="Segoe UI" w:cs="Segoe UI"/>
                <w:b/>
                <w:bCs/>
                <w:sz w:val="20"/>
                <w:szCs w:val="20"/>
              </w:rPr>
              <w:t>Region</w:t>
            </w:r>
          </w:p>
        </w:tc>
        <w:tc>
          <w:tcPr>
            <w:tcW w:w="1597" w:type="dxa"/>
            <w:tcBorders>
              <w:top w:val="single" w:sz="4" w:space="0" w:color="auto"/>
              <w:left w:val="nil"/>
              <w:bottom w:val="single" w:sz="4" w:space="0" w:color="auto"/>
              <w:right w:val="single" w:sz="4" w:space="0" w:color="auto"/>
            </w:tcBorders>
            <w:shd w:val="clear" w:color="000000" w:fill="FFFFCC"/>
            <w:vAlign w:val="center"/>
            <w:hideMark/>
          </w:tcPr>
          <w:p w14:paraId="4B30CB1F" w14:textId="77777777" w:rsidR="00E417D2" w:rsidRDefault="00E417D2">
            <w:pPr>
              <w:rPr>
                <w:rFonts w:ascii="Segoe UI" w:hAnsi="Segoe UI" w:cs="Segoe UI"/>
                <w:b/>
                <w:bCs/>
                <w:sz w:val="20"/>
                <w:szCs w:val="20"/>
              </w:rPr>
            </w:pPr>
            <w:r>
              <w:rPr>
                <w:rFonts w:ascii="Segoe UI" w:hAnsi="Segoe UI" w:cs="Segoe UI"/>
                <w:b/>
                <w:bCs/>
                <w:sz w:val="20"/>
                <w:szCs w:val="20"/>
              </w:rPr>
              <w:t>Address</w:t>
            </w:r>
          </w:p>
        </w:tc>
        <w:tc>
          <w:tcPr>
            <w:tcW w:w="1237" w:type="dxa"/>
            <w:tcBorders>
              <w:top w:val="single" w:sz="4" w:space="0" w:color="auto"/>
              <w:left w:val="nil"/>
              <w:bottom w:val="single" w:sz="4" w:space="0" w:color="auto"/>
              <w:right w:val="single" w:sz="4" w:space="0" w:color="auto"/>
            </w:tcBorders>
            <w:shd w:val="clear" w:color="000000" w:fill="FFFFCC"/>
            <w:vAlign w:val="center"/>
            <w:hideMark/>
          </w:tcPr>
          <w:p w14:paraId="29ED3064" w14:textId="77777777" w:rsidR="00E417D2" w:rsidRDefault="00E417D2">
            <w:pPr>
              <w:rPr>
                <w:rFonts w:ascii="Segoe UI" w:hAnsi="Segoe UI" w:cs="Segoe UI"/>
                <w:b/>
                <w:bCs/>
                <w:sz w:val="20"/>
                <w:szCs w:val="20"/>
              </w:rPr>
            </w:pPr>
            <w:r>
              <w:rPr>
                <w:rFonts w:ascii="Segoe UI" w:hAnsi="Segoe UI" w:cs="Segoe UI"/>
                <w:b/>
                <w:bCs/>
                <w:sz w:val="20"/>
                <w:szCs w:val="20"/>
              </w:rPr>
              <w:t>Building Type</w:t>
            </w:r>
          </w:p>
        </w:tc>
        <w:tc>
          <w:tcPr>
            <w:tcW w:w="1139" w:type="dxa"/>
            <w:tcBorders>
              <w:top w:val="single" w:sz="4" w:space="0" w:color="auto"/>
              <w:left w:val="nil"/>
              <w:bottom w:val="single" w:sz="4" w:space="0" w:color="auto"/>
              <w:right w:val="single" w:sz="4" w:space="0" w:color="auto"/>
            </w:tcBorders>
            <w:shd w:val="clear" w:color="000000" w:fill="FFFFCC"/>
            <w:vAlign w:val="center"/>
            <w:hideMark/>
          </w:tcPr>
          <w:p w14:paraId="0B6634CA" w14:textId="77777777" w:rsidR="00E417D2" w:rsidRDefault="00E417D2">
            <w:pPr>
              <w:rPr>
                <w:rFonts w:ascii="Segoe UI" w:hAnsi="Segoe UI" w:cs="Segoe UI"/>
                <w:b/>
                <w:bCs/>
                <w:sz w:val="20"/>
                <w:szCs w:val="20"/>
              </w:rPr>
            </w:pPr>
            <w:r>
              <w:rPr>
                <w:rFonts w:ascii="Segoe UI" w:hAnsi="Segoe UI" w:cs="Segoe UI"/>
                <w:b/>
                <w:bCs/>
                <w:sz w:val="20"/>
                <w:szCs w:val="20"/>
              </w:rPr>
              <w:t>Bedroom Type at Building</w:t>
            </w:r>
          </w:p>
        </w:tc>
        <w:tc>
          <w:tcPr>
            <w:tcW w:w="1359" w:type="dxa"/>
            <w:tcBorders>
              <w:top w:val="single" w:sz="4" w:space="0" w:color="auto"/>
              <w:left w:val="nil"/>
              <w:bottom w:val="single" w:sz="4" w:space="0" w:color="auto"/>
              <w:right w:val="single" w:sz="4" w:space="0" w:color="auto"/>
            </w:tcBorders>
            <w:shd w:val="clear" w:color="000000" w:fill="FFFFCC"/>
            <w:vAlign w:val="center"/>
            <w:hideMark/>
          </w:tcPr>
          <w:p w14:paraId="6B03CF4B" w14:textId="77777777" w:rsidR="00E417D2" w:rsidRDefault="00E417D2">
            <w:pPr>
              <w:rPr>
                <w:rFonts w:ascii="Segoe UI" w:hAnsi="Segoe UI" w:cs="Segoe UI"/>
                <w:b/>
                <w:bCs/>
                <w:sz w:val="20"/>
                <w:szCs w:val="20"/>
              </w:rPr>
            </w:pPr>
            <w:r>
              <w:rPr>
                <w:rFonts w:ascii="Segoe UI" w:hAnsi="Segoe UI" w:cs="Segoe UI"/>
                <w:b/>
                <w:bCs/>
                <w:sz w:val="20"/>
                <w:szCs w:val="20"/>
              </w:rPr>
              <w:t>Description</w:t>
            </w:r>
          </w:p>
        </w:tc>
      </w:tr>
      <w:tr w:rsidR="00E417D2" w14:paraId="0293C709" w14:textId="77777777" w:rsidTr="00E417D2">
        <w:trPr>
          <w:trHeight w:val="114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52468379" w14:textId="77777777" w:rsidR="00E417D2" w:rsidRDefault="00E417D2">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762E9710" w14:textId="77777777" w:rsidR="00E417D2" w:rsidRDefault="00E417D2">
            <w:pPr>
              <w:rPr>
                <w:rFonts w:ascii="Segoe UI" w:hAnsi="Segoe UI" w:cs="Segoe UI"/>
                <w:color w:val="000000"/>
                <w:sz w:val="20"/>
                <w:szCs w:val="20"/>
              </w:rPr>
            </w:pPr>
            <w:r>
              <w:rPr>
                <w:rFonts w:ascii="Segoe UI" w:hAnsi="Segoe UI" w:cs="Segoe UI"/>
                <w:color w:val="000000"/>
                <w:sz w:val="20"/>
                <w:szCs w:val="20"/>
              </w:rPr>
              <w:t>Rent Supplement</w:t>
            </w:r>
          </w:p>
        </w:tc>
        <w:tc>
          <w:tcPr>
            <w:tcW w:w="1733" w:type="dxa"/>
            <w:tcBorders>
              <w:top w:val="nil"/>
              <w:left w:val="nil"/>
              <w:bottom w:val="single" w:sz="4" w:space="0" w:color="auto"/>
              <w:right w:val="single" w:sz="4" w:space="0" w:color="auto"/>
            </w:tcBorders>
            <w:shd w:val="clear" w:color="auto" w:fill="auto"/>
            <w:vAlign w:val="center"/>
            <w:hideMark/>
          </w:tcPr>
          <w:p w14:paraId="74664668" w14:textId="77777777" w:rsidR="00E417D2" w:rsidRDefault="00E417D2">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37" w:type="dxa"/>
            <w:tcBorders>
              <w:top w:val="nil"/>
              <w:left w:val="nil"/>
              <w:bottom w:val="single" w:sz="4" w:space="0" w:color="auto"/>
              <w:right w:val="single" w:sz="4" w:space="0" w:color="auto"/>
            </w:tcBorders>
            <w:shd w:val="clear" w:color="auto" w:fill="auto"/>
            <w:vAlign w:val="center"/>
            <w:hideMark/>
          </w:tcPr>
          <w:p w14:paraId="12A7FEE4" w14:textId="77777777" w:rsidR="00E417D2" w:rsidRDefault="00E417D2">
            <w:pPr>
              <w:rPr>
                <w:rFonts w:ascii="Segoe UI" w:hAnsi="Segoe UI" w:cs="Segoe UI"/>
                <w:color w:val="000000"/>
                <w:sz w:val="20"/>
                <w:szCs w:val="20"/>
              </w:rPr>
            </w:pPr>
            <w:r>
              <w:rPr>
                <w:rFonts w:ascii="Segoe UI" w:hAnsi="Segoe UI" w:cs="Segoe UI"/>
                <w:color w:val="000000"/>
                <w:sz w:val="20"/>
                <w:szCs w:val="20"/>
              </w:rPr>
              <w:t>Brockville</w:t>
            </w:r>
          </w:p>
        </w:tc>
        <w:tc>
          <w:tcPr>
            <w:tcW w:w="1597" w:type="dxa"/>
            <w:tcBorders>
              <w:top w:val="nil"/>
              <w:left w:val="nil"/>
              <w:bottom w:val="single" w:sz="4" w:space="0" w:color="auto"/>
              <w:right w:val="single" w:sz="4" w:space="0" w:color="auto"/>
            </w:tcBorders>
            <w:shd w:val="clear" w:color="auto" w:fill="auto"/>
            <w:vAlign w:val="center"/>
            <w:hideMark/>
          </w:tcPr>
          <w:p w14:paraId="51EA3516" w14:textId="77777777" w:rsidR="00E417D2" w:rsidRDefault="00E417D2">
            <w:pPr>
              <w:rPr>
                <w:rFonts w:ascii="Calibri" w:hAnsi="Calibri" w:cs="Calibri"/>
                <w:color w:val="000000"/>
                <w:sz w:val="22"/>
                <w:szCs w:val="22"/>
              </w:rPr>
            </w:pPr>
            <w:r>
              <w:rPr>
                <w:rFonts w:ascii="Calibri" w:hAnsi="Calibri" w:cs="Calibri"/>
                <w:color w:val="000000"/>
                <w:sz w:val="22"/>
                <w:szCs w:val="22"/>
              </w:rPr>
              <w:t>RS Brockville - North</w:t>
            </w:r>
          </w:p>
        </w:tc>
        <w:tc>
          <w:tcPr>
            <w:tcW w:w="1237" w:type="dxa"/>
            <w:tcBorders>
              <w:top w:val="nil"/>
              <w:left w:val="nil"/>
              <w:bottom w:val="single" w:sz="4" w:space="0" w:color="auto"/>
              <w:right w:val="single" w:sz="4" w:space="0" w:color="auto"/>
            </w:tcBorders>
            <w:shd w:val="clear" w:color="auto" w:fill="auto"/>
            <w:vAlign w:val="center"/>
            <w:hideMark/>
          </w:tcPr>
          <w:p w14:paraId="2103790A" w14:textId="77777777" w:rsidR="00E417D2" w:rsidRDefault="00E417D2">
            <w:pPr>
              <w:rPr>
                <w:rFonts w:ascii="Segoe UI" w:hAnsi="Segoe UI" w:cs="Segoe UI"/>
                <w:color w:val="000000"/>
                <w:sz w:val="20"/>
                <w:szCs w:val="20"/>
              </w:rPr>
            </w:pPr>
            <w:r>
              <w:rPr>
                <w:rFonts w:ascii="Segoe UI" w:hAnsi="Segoe UI" w:cs="Segoe UI"/>
                <w:color w:val="000000"/>
                <w:sz w:val="20"/>
                <w:szCs w:val="20"/>
              </w:rPr>
              <w:t>Scattered Units</w:t>
            </w:r>
          </w:p>
        </w:tc>
        <w:tc>
          <w:tcPr>
            <w:tcW w:w="1139" w:type="dxa"/>
            <w:tcBorders>
              <w:top w:val="nil"/>
              <w:left w:val="nil"/>
              <w:bottom w:val="single" w:sz="4" w:space="0" w:color="auto"/>
              <w:right w:val="single" w:sz="4" w:space="0" w:color="auto"/>
            </w:tcBorders>
            <w:shd w:val="clear" w:color="auto" w:fill="auto"/>
            <w:vAlign w:val="center"/>
            <w:hideMark/>
          </w:tcPr>
          <w:p w14:paraId="1D474BA1" w14:textId="08AFE146" w:rsidR="00E417D2" w:rsidRDefault="00E417D2">
            <w:pPr>
              <w:rPr>
                <w:rFonts w:ascii="Segoe UI" w:hAnsi="Segoe UI" w:cs="Segoe UI"/>
                <w:color w:val="000000"/>
                <w:sz w:val="20"/>
                <w:szCs w:val="20"/>
              </w:rPr>
            </w:pPr>
            <w:r>
              <w:rPr>
                <w:rFonts w:ascii="Segoe UI" w:hAnsi="Segoe UI" w:cs="Segoe UI"/>
                <w:color w:val="000000"/>
                <w:sz w:val="20"/>
                <w:szCs w:val="20"/>
              </w:rPr>
              <w:t xml:space="preserve">1br, 2br </w:t>
            </w:r>
          </w:p>
        </w:tc>
        <w:tc>
          <w:tcPr>
            <w:tcW w:w="1359" w:type="dxa"/>
            <w:tcBorders>
              <w:top w:val="nil"/>
              <w:left w:val="nil"/>
              <w:bottom w:val="single" w:sz="4" w:space="0" w:color="auto"/>
              <w:right w:val="single" w:sz="4" w:space="0" w:color="auto"/>
            </w:tcBorders>
            <w:shd w:val="clear" w:color="auto" w:fill="auto"/>
            <w:vAlign w:val="center"/>
            <w:hideMark/>
          </w:tcPr>
          <w:p w14:paraId="532D0E8B" w14:textId="77777777" w:rsidR="00E417D2" w:rsidRDefault="00E417D2">
            <w:pPr>
              <w:rPr>
                <w:rFonts w:ascii="Segoe UI" w:hAnsi="Segoe UI" w:cs="Segoe UI"/>
                <w:color w:val="000000"/>
                <w:sz w:val="20"/>
                <w:szCs w:val="20"/>
              </w:rPr>
            </w:pPr>
            <w:r>
              <w:rPr>
                <w:rFonts w:ascii="Segoe UI" w:hAnsi="Segoe UI" w:cs="Segoe UI"/>
                <w:color w:val="000000"/>
                <w:sz w:val="20"/>
                <w:szCs w:val="20"/>
              </w:rPr>
              <w:t> </w:t>
            </w:r>
          </w:p>
        </w:tc>
      </w:tr>
      <w:tr w:rsidR="00E417D2" w14:paraId="27D57334" w14:textId="77777777" w:rsidTr="00E417D2">
        <w:trPr>
          <w:trHeight w:val="114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7A476441" w14:textId="77777777" w:rsidR="00E417D2" w:rsidRDefault="00E417D2">
            <w:pPr>
              <w:jc w:val="center"/>
              <w:rPr>
                <w:rFonts w:ascii="Segoe UI" w:hAnsi="Segoe UI" w:cs="Segoe UI"/>
                <w:color w:val="000000"/>
                <w:sz w:val="20"/>
                <w:szCs w:val="20"/>
              </w:rPr>
            </w:pPr>
            <w:r>
              <w:rPr>
                <w:rFonts w:ascii="Segoe UI" w:hAnsi="Segoe UI" w:cs="Segoe UI"/>
                <w:color w:val="000000"/>
                <w:sz w:val="20"/>
                <w:szCs w:val="20"/>
              </w:rPr>
              <w:lastRenderedPageBreak/>
              <w:t> </w:t>
            </w:r>
          </w:p>
        </w:tc>
        <w:tc>
          <w:tcPr>
            <w:tcW w:w="1319" w:type="dxa"/>
            <w:tcBorders>
              <w:top w:val="nil"/>
              <w:left w:val="nil"/>
              <w:bottom w:val="single" w:sz="4" w:space="0" w:color="auto"/>
              <w:right w:val="single" w:sz="4" w:space="0" w:color="auto"/>
            </w:tcBorders>
            <w:shd w:val="clear" w:color="auto" w:fill="auto"/>
            <w:vAlign w:val="center"/>
            <w:hideMark/>
          </w:tcPr>
          <w:p w14:paraId="1FDE1677" w14:textId="77777777" w:rsidR="00E417D2" w:rsidRDefault="00E417D2">
            <w:pPr>
              <w:rPr>
                <w:rFonts w:ascii="Segoe UI" w:hAnsi="Segoe UI" w:cs="Segoe UI"/>
                <w:color w:val="000000"/>
                <w:sz w:val="20"/>
                <w:szCs w:val="20"/>
              </w:rPr>
            </w:pPr>
            <w:r>
              <w:rPr>
                <w:rFonts w:ascii="Segoe UI" w:hAnsi="Segoe UI" w:cs="Segoe UI"/>
                <w:color w:val="000000"/>
                <w:sz w:val="20"/>
                <w:szCs w:val="20"/>
              </w:rPr>
              <w:t>Rent Supplement</w:t>
            </w:r>
          </w:p>
        </w:tc>
        <w:tc>
          <w:tcPr>
            <w:tcW w:w="1733" w:type="dxa"/>
            <w:tcBorders>
              <w:top w:val="nil"/>
              <w:left w:val="nil"/>
              <w:bottom w:val="single" w:sz="4" w:space="0" w:color="auto"/>
              <w:right w:val="single" w:sz="4" w:space="0" w:color="auto"/>
            </w:tcBorders>
            <w:shd w:val="clear" w:color="auto" w:fill="auto"/>
            <w:vAlign w:val="center"/>
            <w:hideMark/>
          </w:tcPr>
          <w:p w14:paraId="26109F96" w14:textId="77777777" w:rsidR="00E417D2" w:rsidRDefault="00E417D2">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37" w:type="dxa"/>
            <w:tcBorders>
              <w:top w:val="nil"/>
              <w:left w:val="nil"/>
              <w:bottom w:val="single" w:sz="4" w:space="0" w:color="auto"/>
              <w:right w:val="single" w:sz="4" w:space="0" w:color="auto"/>
            </w:tcBorders>
            <w:shd w:val="clear" w:color="auto" w:fill="auto"/>
            <w:vAlign w:val="center"/>
            <w:hideMark/>
          </w:tcPr>
          <w:p w14:paraId="66C6F47D" w14:textId="77777777" w:rsidR="00E417D2" w:rsidRDefault="00E417D2">
            <w:pPr>
              <w:rPr>
                <w:rFonts w:ascii="Segoe UI" w:hAnsi="Segoe UI" w:cs="Segoe UI"/>
                <w:color w:val="000000"/>
                <w:sz w:val="20"/>
                <w:szCs w:val="20"/>
              </w:rPr>
            </w:pPr>
            <w:r>
              <w:rPr>
                <w:rFonts w:ascii="Segoe UI" w:hAnsi="Segoe UI" w:cs="Segoe UI"/>
                <w:color w:val="000000"/>
                <w:sz w:val="20"/>
                <w:szCs w:val="20"/>
              </w:rPr>
              <w:t>Brockville</w:t>
            </w:r>
          </w:p>
        </w:tc>
        <w:tc>
          <w:tcPr>
            <w:tcW w:w="1597" w:type="dxa"/>
            <w:tcBorders>
              <w:top w:val="nil"/>
              <w:left w:val="nil"/>
              <w:bottom w:val="single" w:sz="4" w:space="0" w:color="auto"/>
              <w:right w:val="single" w:sz="4" w:space="0" w:color="auto"/>
            </w:tcBorders>
            <w:shd w:val="clear" w:color="auto" w:fill="auto"/>
            <w:vAlign w:val="center"/>
            <w:hideMark/>
          </w:tcPr>
          <w:p w14:paraId="799E45AF" w14:textId="77777777" w:rsidR="00E417D2" w:rsidRDefault="00E417D2">
            <w:pPr>
              <w:rPr>
                <w:rFonts w:ascii="Calibri" w:hAnsi="Calibri" w:cs="Calibri"/>
                <w:color w:val="000000"/>
                <w:sz w:val="22"/>
                <w:szCs w:val="22"/>
              </w:rPr>
            </w:pPr>
            <w:r>
              <w:rPr>
                <w:rFonts w:ascii="Calibri" w:hAnsi="Calibri" w:cs="Calibri"/>
                <w:color w:val="000000"/>
                <w:sz w:val="22"/>
                <w:szCs w:val="22"/>
              </w:rPr>
              <w:t>RS Brockville - South</w:t>
            </w:r>
          </w:p>
        </w:tc>
        <w:tc>
          <w:tcPr>
            <w:tcW w:w="1237" w:type="dxa"/>
            <w:tcBorders>
              <w:top w:val="nil"/>
              <w:left w:val="nil"/>
              <w:bottom w:val="single" w:sz="4" w:space="0" w:color="auto"/>
              <w:right w:val="single" w:sz="4" w:space="0" w:color="auto"/>
            </w:tcBorders>
            <w:shd w:val="clear" w:color="auto" w:fill="auto"/>
            <w:vAlign w:val="center"/>
            <w:hideMark/>
          </w:tcPr>
          <w:p w14:paraId="47E44874" w14:textId="77777777" w:rsidR="00E417D2" w:rsidRDefault="00E417D2">
            <w:pPr>
              <w:rPr>
                <w:rFonts w:ascii="Segoe UI" w:hAnsi="Segoe UI" w:cs="Segoe UI"/>
                <w:color w:val="000000"/>
                <w:sz w:val="20"/>
                <w:szCs w:val="20"/>
              </w:rPr>
            </w:pPr>
            <w:r>
              <w:rPr>
                <w:rFonts w:ascii="Segoe UI" w:hAnsi="Segoe UI" w:cs="Segoe UI"/>
                <w:color w:val="000000"/>
                <w:sz w:val="20"/>
                <w:szCs w:val="20"/>
              </w:rPr>
              <w:t>Scattered Units</w:t>
            </w:r>
          </w:p>
        </w:tc>
        <w:tc>
          <w:tcPr>
            <w:tcW w:w="1139" w:type="dxa"/>
            <w:tcBorders>
              <w:top w:val="nil"/>
              <w:left w:val="nil"/>
              <w:bottom w:val="single" w:sz="4" w:space="0" w:color="auto"/>
              <w:right w:val="single" w:sz="4" w:space="0" w:color="auto"/>
            </w:tcBorders>
            <w:shd w:val="clear" w:color="auto" w:fill="auto"/>
            <w:vAlign w:val="center"/>
            <w:hideMark/>
          </w:tcPr>
          <w:p w14:paraId="1BBC69FA" w14:textId="77777777" w:rsidR="00E417D2" w:rsidRDefault="00E417D2">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hideMark/>
          </w:tcPr>
          <w:p w14:paraId="263A5B83" w14:textId="77777777" w:rsidR="00E417D2" w:rsidRDefault="00E417D2">
            <w:pPr>
              <w:rPr>
                <w:rFonts w:ascii="Segoe UI" w:hAnsi="Segoe UI" w:cs="Segoe UI"/>
                <w:color w:val="000000"/>
                <w:sz w:val="20"/>
                <w:szCs w:val="20"/>
              </w:rPr>
            </w:pPr>
            <w:r>
              <w:rPr>
                <w:rFonts w:ascii="Segoe UI" w:hAnsi="Segoe UI" w:cs="Segoe UI"/>
                <w:color w:val="000000"/>
                <w:sz w:val="20"/>
                <w:szCs w:val="20"/>
              </w:rPr>
              <w:t> </w:t>
            </w:r>
          </w:p>
        </w:tc>
      </w:tr>
      <w:tr w:rsidR="00E417D2" w14:paraId="42A4A116" w14:textId="77777777" w:rsidTr="00E417D2">
        <w:trPr>
          <w:trHeight w:val="114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42B157B9" w14:textId="77777777" w:rsidR="00E417D2" w:rsidRDefault="00E417D2">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287F3923" w14:textId="77777777" w:rsidR="00E417D2" w:rsidRDefault="00E417D2">
            <w:pPr>
              <w:rPr>
                <w:rFonts w:ascii="Segoe UI" w:hAnsi="Segoe UI" w:cs="Segoe UI"/>
                <w:color w:val="000000"/>
                <w:sz w:val="20"/>
                <w:szCs w:val="20"/>
              </w:rPr>
            </w:pPr>
            <w:r>
              <w:rPr>
                <w:rFonts w:ascii="Segoe UI" w:hAnsi="Segoe UI" w:cs="Segoe UI"/>
                <w:color w:val="000000"/>
                <w:sz w:val="20"/>
                <w:szCs w:val="20"/>
              </w:rPr>
              <w:t>Rent Supplement</w:t>
            </w:r>
          </w:p>
        </w:tc>
        <w:tc>
          <w:tcPr>
            <w:tcW w:w="1733" w:type="dxa"/>
            <w:tcBorders>
              <w:top w:val="nil"/>
              <w:left w:val="nil"/>
              <w:bottom w:val="single" w:sz="4" w:space="0" w:color="auto"/>
              <w:right w:val="single" w:sz="4" w:space="0" w:color="auto"/>
            </w:tcBorders>
            <w:shd w:val="clear" w:color="auto" w:fill="auto"/>
            <w:vAlign w:val="center"/>
            <w:hideMark/>
          </w:tcPr>
          <w:p w14:paraId="33BFC0E4" w14:textId="77777777" w:rsidR="00E417D2" w:rsidRDefault="00E417D2">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37" w:type="dxa"/>
            <w:tcBorders>
              <w:top w:val="nil"/>
              <w:left w:val="nil"/>
              <w:bottom w:val="single" w:sz="4" w:space="0" w:color="auto"/>
              <w:right w:val="single" w:sz="4" w:space="0" w:color="auto"/>
            </w:tcBorders>
            <w:shd w:val="clear" w:color="auto" w:fill="auto"/>
            <w:vAlign w:val="center"/>
            <w:hideMark/>
          </w:tcPr>
          <w:p w14:paraId="5E57C81D" w14:textId="77777777" w:rsidR="00E417D2" w:rsidRDefault="00E417D2">
            <w:pPr>
              <w:rPr>
                <w:rFonts w:ascii="Segoe UI" w:hAnsi="Segoe UI" w:cs="Segoe UI"/>
                <w:color w:val="000000"/>
                <w:sz w:val="20"/>
                <w:szCs w:val="20"/>
              </w:rPr>
            </w:pPr>
            <w:r>
              <w:rPr>
                <w:rFonts w:ascii="Segoe UI" w:hAnsi="Segoe UI" w:cs="Segoe UI"/>
                <w:color w:val="000000"/>
                <w:sz w:val="20"/>
                <w:szCs w:val="20"/>
              </w:rPr>
              <w:t>Kemptville</w:t>
            </w:r>
          </w:p>
        </w:tc>
        <w:tc>
          <w:tcPr>
            <w:tcW w:w="1597" w:type="dxa"/>
            <w:tcBorders>
              <w:top w:val="nil"/>
              <w:left w:val="nil"/>
              <w:bottom w:val="single" w:sz="4" w:space="0" w:color="auto"/>
              <w:right w:val="single" w:sz="4" w:space="0" w:color="auto"/>
            </w:tcBorders>
            <w:shd w:val="clear" w:color="auto" w:fill="auto"/>
            <w:vAlign w:val="center"/>
            <w:hideMark/>
          </w:tcPr>
          <w:p w14:paraId="68A4DFD7" w14:textId="77777777" w:rsidR="00E417D2" w:rsidRDefault="00E417D2">
            <w:pPr>
              <w:rPr>
                <w:rFonts w:ascii="Calibri" w:hAnsi="Calibri" w:cs="Calibri"/>
                <w:color w:val="000000"/>
                <w:sz w:val="22"/>
                <w:szCs w:val="22"/>
              </w:rPr>
            </w:pPr>
            <w:r>
              <w:rPr>
                <w:rFonts w:ascii="Calibri" w:hAnsi="Calibri" w:cs="Calibri"/>
                <w:color w:val="000000"/>
                <w:sz w:val="22"/>
                <w:szCs w:val="22"/>
              </w:rPr>
              <w:t>RS Kemptville</w:t>
            </w:r>
          </w:p>
        </w:tc>
        <w:tc>
          <w:tcPr>
            <w:tcW w:w="1237" w:type="dxa"/>
            <w:tcBorders>
              <w:top w:val="nil"/>
              <w:left w:val="nil"/>
              <w:bottom w:val="single" w:sz="4" w:space="0" w:color="auto"/>
              <w:right w:val="single" w:sz="4" w:space="0" w:color="auto"/>
            </w:tcBorders>
            <w:shd w:val="clear" w:color="auto" w:fill="auto"/>
            <w:vAlign w:val="center"/>
            <w:hideMark/>
          </w:tcPr>
          <w:p w14:paraId="182C3D1C" w14:textId="77777777" w:rsidR="00E417D2" w:rsidRDefault="00E417D2">
            <w:pPr>
              <w:rPr>
                <w:rFonts w:ascii="Segoe UI" w:hAnsi="Segoe UI" w:cs="Segoe UI"/>
                <w:color w:val="000000"/>
                <w:sz w:val="20"/>
                <w:szCs w:val="20"/>
              </w:rPr>
            </w:pPr>
            <w:r>
              <w:rPr>
                <w:rFonts w:ascii="Segoe UI" w:hAnsi="Segoe UI" w:cs="Segoe UI"/>
                <w:color w:val="000000"/>
                <w:sz w:val="20"/>
                <w:szCs w:val="20"/>
              </w:rPr>
              <w:t>Scattered Units</w:t>
            </w:r>
          </w:p>
        </w:tc>
        <w:tc>
          <w:tcPr>
            <w:tcW w:w="1139" w:type="dxa"/>
            <w:tcBorders>
              <w:top w:val="nil"/>
              <w:left w:val="nil"/>
              <w:bottom w:val="single" w:sz="4" w:space="0" w:color="auto"/>
              <w:right w:val="single" w:sz="4" w:space="0" w:color="auto"/>
            </w:tcBorders>
            <w:shd w:val="clear" w:color="auto" w:fill="auto"/>
            <w:vAlign w:val="center"/>
            <w:hideMark/>
          </w:tcPr>
          <w:p w14:paraId="74311444" w14:textId="77777777" w:rsidR="00E417D2" w:rsidRDefault="00E417D2">
            <w:pPr>
              <w:rPr>
                <w:rFonts w:ascii="Segoe UI" w:hAnsi="Segoe UI" w:cs="Segoe UI"/>
                <w:color w:val="000000"/>
                <w:sz w:val="20"/>
                <w:szCs w:val="20"/>
              </w:rPr>
            </w:pPr>
            <w:r>
              <w:rPr>
                <w:rFonts w:ascii="Segoe UI" w:hAnsi="Segoe UI" w:cs="Segoe UI"/>
                <w:color w:val="000000"/>
                <w:sz w:val="20"/>
                <w:szCs w:val="20"/>
              </w:rPr>
              <w:t>1br, 2br, 3br</w:t>
            </w:r>
          </w:p>
        </w:tc>
        <w:tc>
          <w:tcPr>
            <w:tcW w:w="1359" w:type="dxa"/>
            <w:tcBorders>
              <w:top w:val="nil"/>
              <w:left w:val="nil"/>
              <w:bottom w:val="single" w:sz="4" w:space="0" w:color="auto"/>
              <w:right w:val="single" w:sz="4" w:space="0" w:color="auto"/>
            </w:tcBorders>
            <w:shd w:val="clear" w:color="auto" w:fill="auto"/>
            <w:vAlign w:val="center"/>
            <w:hideMark/>
          </w:tcPr>
          <w:p w14:paraId="19E35E48" w14:textId="77777777" w:rsidR="00E417D2" w:rsidRDefault="00E417D2">
            <w:pPr>
              <w:rPr>
                <w:rFonts w:ascii="Segoe UI" w:hAnsi="Segoe UI" w:cs="Segoe UI"/>
                <w:color w:val="000000"/>
                <w:sz w:val="20"/>
                <w:szCs w:val="20"/>
              </w:rPr>
            </w:pPr>
            <w:r>
              <w:rPr>
                <w:rFonts w:ascii="Segoe UI" w:hAnsi="Segoe UI" w:cs="Segoe UI"/>
                <w:color w:val="000000"/>
                <w:sz w:val="20"/>
                <w:szCs w:val="20"/>
              </w:rPr>
              <w:t> </w:t>
            </w:r>
          </w:p>
        </w:tc>
      </w:tr>
      <w:tr w:rsidR="00E417D2" w14:paraId="09EF42B1" w14:textId="77777777" w:rsidTr="00E417D2">
        <w:trPr>
          <w:trHeight w:val="114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40C493EC" w14:textId="77777777" w:rsidR="00E417D2" w:rsidRDefault="00E417D2">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506B90C9" w14:textId="77777777" w:rsidR="00E417D2" w:rsidRDefault="00E417D2">
            <w:pPr>
              <w:rPr>
                <w:rFonts w:ascii="Segoe UI" w:hAnsi="Segoe UI" w:cs="Segoe UI"/>
                <w:color w:val="000000"/>
                <w:sz w:val="20"/>
                <w:szCs w:val="20"/>
              </w:rPr>
            </w:pPr>
            <w:r>
              <w:rPr>
                <w:rFonts w:ascii="Segoe UI" w:hAnsi="Segoe UI" w:cs="Segoe UI"/>
                <w:color w:val="000000"/>
                <w:sz w:val="20"/>
                <w:szCs w:val="20"/>
              </w:rPr>
              <w:t>Rent Supplement</w:t>
            </w:r>
          </w:p>
        </w:tc>
        <w:tc>
          <w:tcPr>
            <w:tcW w:w="1733" w:type="dxa"/>
            <w:tcBorders>
              <w:top w:val="nil"/>
              <w:left w:val="nil"/>
              <w:bottom w:val="single" w:sz="4" w:space="0" w:color="auto"/>
              <w:right w:val="single" w:sz="4" w:space="0" w:color="auto"/>
            </w:tcBorders>
            <w:shd w:val="clear" w:color="auto" w:fill="auto"/>
            <w:vAlign w:val="center"/>
            <w:hideMark/>
          </w:tcPr>
          <w:p w14:paraId="499E56DF" w14:textId="77777777" w:rsidR="00E417D2" w:rsidRDefault="00E417D2">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37" w:type="dxa"/>
            <w:tcBorders>
              <w:top w:val="nil"/>
              <w:left w:val="nil"/>
              <w:bottom w:val="single" w:sz="4" w:space="0" w:color="auto"/>
              <w:right w:val="single" w:sz="4" w:space="0" w:color="auto"/>
            </w:tcBorders>
            <w:shd w:val="clear" w:color="auto" w:fill="auto"/>
            <w:vAlign w:val="center"/>
            <w:hideMark/>
          </w:tcPr>
          <w:p w14:paraId="5A777969" w14:textId="77777777" w:rsidR="00E417D2" w:rsidRDefault="00E417D2">
            <w:pPr>
              <w:rPr>
                <w:rFonts w:ascii="Segoe UI" w:hAnsi="Segoe UI" w:cs="Segoe UI"/>
                <w:color w:val="000000"/>
                <w:sz w:val="20"/>
                <w:szCs w:val="20"/>
              </w:rPr>
            </w:pPr>
            <w:r>
              <w:rPr>
                <w:rFonts w:ascii="Segoe UI" w:hAnsi="Segoe UI" w:cs="Segoe UI"/>
                <w:color w:val="000000"/>
                <w:sz w:val="20"/>
                <w:szCs w:val="20"/>
              </w:rPr>
              <w:t>Prescott</w:t>
            </w:r>
          </w:p>
        </w:tc>
        <w:tc>
          <w:tcPr>
            <w:tcW w:w="1597" w:type="dxa"/>
            <w:tcBorders>
              <w:top w:val="nil"/>
              <w:left w:val="nil"/>
              <w:bottom w:val="single" w:sz="4" w:space="0" w:color="auto"/>
              <w:right w:val="single" w:sz="4" w:space="0" w:color="auto"/>
            </w:tcBorders>
            <w:shd w:val="clear" w:color="auto" w:fill="auto"/>
            <w:vAlign w:val="center"/>
            <w:hideMark/>
          </w:tcPr>
          <w:p w14:paraId="3479872A" w14:textId="77777777" w:rsidR="00E417D2" w:rsidRDefault="00E417D2">
            <w:pPr>
              <w:rPr>
                <w:rFonts w:ascii="Calibri" w:hAnsi="Calibri" w:cs="Calibri"/>
                <w:color w:val="000000"/>
                <w:sz w:val="22"/>
                <w:szCs w:val="22"/>
              </w:rPr>
            </w:pPr>
            <w:r>
              <w:rPr>
                <w:rFonts w:ascii="Calibri" w:hAnsi="Calibri" w:cs="Calibri"/>
                <w:color w:val="000000"/>
                <w:sz w:val="22"/>
                <w:szCs w:val="22"/>
              </w:rPr>
              <w:t>RS Prescott</w:t>
            </w:r>
          </w:p>
        </w:tc>
        <w:tc>
          <w:tcPr>
            <w:tcW w:w="1237" w:type="dxa"/>
            <w:tcBorders>
              <w:top w:val="nil"/>
              <w:left w:val="nil"/>
              <w:bottom w:val="single" w:sz="4" w:space="0" w:color="auto"/>
              <w:right w:val="single" w:sz="4" w:space="0" w:color="auto"/>
            </w:tcBorders>
            <w:shd w:val="clear" w:color="auto" w:fill="auto"/>
            <w:vAlign w:val="center"/>
            <w:hideMark/>
          </w:tcPr>
          <w:p w14:paraId="35431DD1" w14:textId="77777777" w:rsidR="00E417D2" w:rsidRDefault="00E417D2">
            <w:pPr>
              <w:rPr>
                <w:rFonts w:ascii="Segoe UI" w:hAnsi="Segoe UI" w:cs="Segoe UI"/>
                <w:color w:val="000000"/>
                <w:sz w:val="20"/>
                <w:szCs w:val="20"/>
              </w:rPr>
            </w:pPr>
            <w:r>
              <w:rPr>
                <w:rFonts w:ascii="Segoe UI" w:hAnsi="Segoe UI" w:cs="Segoe UI"/>
                <w:color w:val="000000"/>
                <w:sz w:val="20"/>
                <w:szCs w:val="20"/>
              </w:rPr>
              <w:t>Scattered Units</w:t>
            </w:r>
          </w:p>
        </w:tc>
        <w:tc>
          <w:tcPr>
            <w:tcW w:w="1139" w:type="dxa"/>
            <w:tcBorders>
              <w:top w:val="nil"/>
              <w:left w:val="nil"/>
              <w:bottom w:val="single" w:sz="4" w:space="0" w:color="auto"/>
              <w:right w:val="single" w:sz="4" w:space="0" w:color="auto"/>
            </w:tcBorders>
            <w:shd w:val="clear" w:color="auto" w:fill="auto"/>
            <w:vAlign w:val="center"/>
            <w:hideMark/>
          </w:tcPr>
          <w:p w14:paraId="6ADBA04F" w14:textId="77777777" w:rsidR="00E417D2" w:rsidRDefault="00E417D2">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hideMark/>
          </w:tcPr>
          <w:p w14:paraId="06A1D82F" w14:textId="77777777" w:rsidR="00E417D2" w:rsidRDefault="00E417D2">
            <w:pPr>
              <w:rPr>
                <w:rFonts w:ascii="Segoe UI" w:hAnsi="Segoe UI" w:cs="Segoe UI"/>
                <w:color w:val="000000"/>
                <w:sz w:val="20"/>
                <w:szCs w:val="20"/>
              </w:rPr>
            </w:pPr>
            <w:r>
              <w:rPr>
                <w:rFonts w:ascii="Segoe UI" w:hAnsi="Segoe UI" w:cs="Segoe UI"/>
                <w:color w:val="000000"/>
                <w:sz w:val="20"/>
                <w:szCs w:val="20"/>
              </w:rPr>
              <w:t> </w:t>
            </w:r>
          </w:p>
        </w:tc>
      </w:tr>
    </w:tbl>
    <w:p w14:paraId="6E32DE1E" w14:textId="6545164E" w:rsidR="00E417D2" w:rsidRDefault="00E417D2" w:rsidP="00AD2A83">
      <w:pPr>
        <w:tabs>
          <w:tab w:val="left" w:pos="1170"/>
          <w:tab w:val="left" w:pos="1710"/>
          <w:tab w:val="right" w:pos="10913"/>
        </w:tabs>
        <w:spacing w:before="120" w:after="120"/>
        <w:rPr>
          <w:rFonts w:ascii="Segoe UI" w:hAnsi="Segoe UI" w:cs="Segoe UI"/>
          <w:sz w:val="22"/>
          <w:szCs w:val="22"/>
        </w:rPr>
      </w:pPr>
    </w:p>
    <w:p w14:paraId="267599DC" w14:textId="5EE52677" w:rsidR="00E417D2" w:rsidRPr="00E417D2" w:rsidRDefault="00E417D2" w:rsidP="00AD2A83">
      <w:pPr>
        <w:tabs>
          <w:tab w:val="left" w:pos="1170"/>
          <w:tab w:val="left" w:pos="1710"/>
          <w:tab w:val="right" w:pos="10913"/>
        </w:tabs>
        <w:spacing w:before="120" w:after="120"/>
        <w:rPr>
          <w:rFonts w:ascii="Segoe UI" w:hAnsi="Segoe UI" w:cs="Segoe UI"/>
          <w:b/>
          <w:sz w:val="22"/>
          <w:szCs w:val="22"/>
        </w:rPr>
      </w:pPr>
      <w:r w:rsidRPr="00E417D2">
        <w:rPr>
          <w:rFonts w:ascii="Segoe UI" w:hAnsi="Segoe UI" w:cs="Segoe UI"/>
          <w:b/>
          <w:sz w:val="22"/>
          <w:szCs w:val="22"/>
        </w:rPr>
        <w:t>Affordable Units:</w:t>
      </w:r>
    </w:p>
    <w:tbl>
      <w:tblPr>
        <w:tblW w:w="10500" w:type="dxa"/>
        <w:tblLook w:val="04A0" w:firstRow="1" w:lastRow="0" w:firstColumn="1" w:lastColumn="0" w:noHBand="0" w:noVBand="1"/>
      </w:tblPr>
      <w:tblGrid>
        <w:gridCol w:w="778"/>
        <w:gridCol w:w="1319"/>
        <w:gridCol w:w="1734"/>
        <w:gridCol w:w="1335"/>
        <w:gridCol w:w="1596"/>
        <w:gridCol w:w="1240"/>
        <w:gridCol w:w="1139"/>
        <w:gridCol w:w="1359"/>
      </w:tblGrid>
      <w:tr w:rsidR="00E417D2" w14:paraId="3212D990" w14:textId="77777777" w:rsidTr="00E417D2">
        <w:trPr>
          <w:trHeight w:val="855"/>
        </w:trPr>
        <w:tc>
          <w:tcPr>
            <w:tcW w:w="76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9B8538F" w14:textId="77777777" w:rsidR="00E417D2" w:rsidRDefault="00E417D2">
            <w:pPr>
              <w:jc w:val="center"/>
              <w:rPr>
                <w:rFonts w:ascii="Segoe UI" w:hAnsi="Segoe UI" w:cs="Segoe UI"/>
                <w:b/>
                <w:bCs/>
                <w:sz w:val="20"/>
                <w:szCs w:val="20"/>
              </w:rPr>
            </w:pPr>
            <w:r>
              <w:rPr>
                <w:rFonts w:ascii="Segoe UI" w:hAnsi="Segoe UI" w:cs="Segoe UI"/>
                <w:b/>
                <w:bCs/>
                <w:sz w:val="20"/>
                <w:szCs w:val="20"/>
              </w:rPr>
              <w:t>Check</w:t>
            </w:r>
          </w:p>
        </w:tc>
        <w:tc>
          <w:tcPr>
            <w:tcW w:w="1320" w:type="dxa"/>
            <w:tcBorders>
              <w:top w:val="single" w:sz="4" w:space="0" w:color="auto"/>
              <w:left w:val="nil"/>
              <w:bottom w:val="single" w:sz="4" w:space="0" w:color="auto"/>
              <w:right w:val="single" w:sz="4" w:space="0" w:color="auto"/>
            </w:tcBorders>
            <w:shd w:val="clear" w:color="000000" w:fill="FFFFCC"/>
            <w:vAlign w:val="center"/>
            <w:hideMark/>
          </w:tcPr>
          <w:p w14:paraId="1F6A6892" w14:textId="77777777" w:rsidR="00E417D2" w:rsidRDefault="00E417D2">
            <w:pPr>
              <w:rPr>
                <w:rFonts w:ascii="Segoe UI" w:hAnsi="Segoe UI" w:cs="Segoe UI"/>
                <w:b/>
                <w:bCs/>
                <w:sz w:val="20"/>
                <w:szCs w:val="20"/>
              </w:rPr>
            </w:pPr>
            <w:r>
              <w:rPr>
                <w:rFonts w:ascii="Segoe UI" w:hAnsi="Segoe UI" w:cs="Segoe UI"/>
                <w:b/>
                <w:bCs/>
                <w:sz w:val="20"/>
                <w:szCs w:val="20"/>
              </w:rPr>
              <w:t>Household Type</w:t>
            </w:r>
          </w:p>
        </w:tc>
        <w:tc>
          <w:tcPr>
            <w:tcW w:w="1740" w:type="dxa"/>
            <w:tcBorders>
              <w:top w:val="single" w:sz="4" w:space="0" w:color="auto"/>
              <w:left w:val="nil"/>
              <w:bottom w:val="single" w:sz="4" w:space="0" w:color="auto"/>
              <w:right w:val="single" w:sz="4" w:space="0" w:color="auto"/>
            </w:tcBorders>
            <w:shd w:val="clear" w:color="000000" w:fill="FFFFCC"/>
            <w:vAlign w:val="center"/>
            <w:hideMark/>
          </w:tcPr>
          <w:p w14:paraId="503A77CA" w14:textId="77777777" w:rsidR="00E417D2" w:rsidRDefault="00E417D2">
            <w:pPr>
              <w:rPr>
                <w:rFonts w:ascii="Segoe UI" w:hAnsi="Segoe UI" w:cs="Segoe UI"/>
                <w:b/>
                <w:bCs/>
                <w:sz w:val="20"/>
                <w:szCs w:val="20"/>
              </w:rPr>
            </w:pPr>
            <w:r>
              <w:rPr>
                <w:rFonts w:ascii="Segoe UI" w:hAnsi="Segoe UI" w:cs="Segoe UI"/>
                <w:b/>
                <w:bCs/>
                <w:sz w:val="20"/>
                <w:szCs w:val="20"/>
              </w:rPr>
              <w:t>Provider</w:t>
            </w:r>
          </w:p>
        </w:tc>
        <w:tc>
          <w:tcPr>
            <w:tcW w:w="1340" w:type="dxa"/>
            <w:tcBorders>
              <w:top w:val="single" w:sz="4" w:space="0" w:color="auto"/>
              <w:left w:val="nil"/>
              <w:bottom w:val="single" w:sz="4" w:space="0" w:color="auto"/>
              <w:right w:val="single" w:sz="4" w:space="0" w:color="auto"/>
            </w:tcBorders>
            <w:shd w:val="clear" w:color="000000" w:fill="FFFFCC"/>
            <w:vAlign w:val="center"/>
            <w:hideMark/>
          </w:tcPr>
          <w:p w14:paraId="6E12568C" w14:textId="77777777" w:rsidR="00E417D2" w:rsidRDefault="00E417D2">
            <w:pPr>
              <w:rPr>
                <w:rFonts w:ascii="Segoe UI" w:hAnsi="Segoe UI" w:cs="Segoe UI"/>
                <w:b/>
                <w:bCs/>
                <w:sz w:val="20"/>
                <w:szCs w:val="20"/>
              </w:rPr>
            </w:pPr>
            <w:r>
              <w:rPr>
                <w:rFonts w:ascii="Segoe UI" w:hAnsi="Segoe UI" w:cs="Segoe UI"/>
                <w:b/>
                <w:bCs/>
                <w:sz w:val="20"/>
                <w:szCs w:val="20"/>
              </w:rPr>
              <w:t>Region</w:t>
            </w:r>
          </w:p>
        </w:tc>
        <w:tc>
          <w:tcPr>
            <w:tcW w:w="1600" w:type="dxa"/>
            <w:tcBorders>
              <w:top w:val="single" w:sz="4" w:space="0" w:color="auto"/>
              <w:left w:val="nil"/>
              <w:bottom w:val="single" w:sz="4" w:space="0" w:color="auto"/>
              <w:right w:val="single" w:sz="4" w:space="0" w:color="auto"/>
            </w:tcBorders>
            <w:shd w:val="clear" w:color="000000" w:fill="FFFFCC"/>
            <w:vAlign w:val="center"/>
            <w:hideMark/>
          </w:tcPr>
          <w:p w14:paraId="508F34B7" w14:textId="77777777" w:rsidR="00E417D2" w:rsidRDefault="00E417D2">
            <w:pPr>
              <w:rPr>
                <w:rFonts w:ascii="Segoe UI" w:hAnsi="Segoe UI" w:cs="Segoe UI"/>
                <w:b/>
                <w:bCs/>
                <w:sz w:val="20"/>
                <w:szCs w:val="20"/>
              </w:rPr>
            </w:pPr>
            <w:r>
              <w:rPr>
                <w:rFonts w:ascii="Segoe UI" w:hAnsi="Segoe UI" w:cs="Segoe UI"/>
                <w:b/>
                <w:bCs/>
                <w:sz w:val="20"/>
                <w:szCs w:val="20"/>
              </w:rPr>
              <w:t>Address</w:t>
            </w:r>
          </w:p>
        </w:tc>
        <w:tc>
          <w:tcPr>
            <w:tcW w:w="1240" w:type="dxa"/>
            <w:tcBorders>
              <w:top w:val="single" w:sz="4" w:space="0" w:color="auto"/>
              <w:left w:val="nil"/>
              <w:bottom w:val="single" w:sz="4" w:space="0" w:color="auto"/>
              <w:right w:val="single" w:sz="4" w:space="0" w:color="auto"/>
            </w:tcBorders>
            <w:shd w:val="clear" w:color="000000" w:fill="FFFFCC"/>
            <w:vAlign w:val="center"/>
            <w:hideMark/>
          </w:tcPr>
          <w:p w14:paraId="20E63410" w14:textId="77777777" w:rsidR="00E417D2" w:rsidRDefault="00E417D2">
            <w:pPr>
              <w:rPr>
                <w:rFonts w:ascii="Segoe UI" w:hAnsi="Segoe UI" w:cs="Segoe UI"/>
                <w:b/>
                <w:bCs/>
                <w:sz w:val="20"/>
                <w:szCs w:val="20"/>
              </w:rPr>
            </w:pPr>
            <w:r>
              <w:rPr>
                <w:rFonts w:ascii="Segoe UI" w:hAnsi="Segoe UI" w:cs="Segoe UI"/>
                <w:b/>
                <w:bCs/>
                <w:sz w:val="20"/>
                <w:szCs w:val="20"/>
              </w:rPr>
              <w:t>Building Type</w:t>
            </w:r>
          </w:p>
        </w:tc>
        <w:tc>
          <w:tcPr>
            <w:tcW w:w="1140" w:type="dxa"/>
            <w:tcBorders>
              <w:top w:val="single" w:sz="4" w:space="0" w:color="auto"/>
              <w:left w:val="nil"/>
              <w:bottom w:val="single" w:sz="4" w:space="0" w:color="auto"/>
              <w:right w:val="single" w:sz="4" w:space="0" w:color="auto"/>
            </w:tcBorders>
            <w:shd w:val="clear" w:color="000000" w:fill="FFFFCC"/>
            <w:vAlign w:val="center"/>
            <w:hideMark/>
          </w:tcPr>
          <w:p w14:paraId="3A680CA6" w14:textId="77777777" w:rsidR="00E417D2" w:rsidRDefault="00E417D2">
            <w:pPr>
              <w:rPr>
                <w:rFonts w:ascii="Segoe UI" w:hAnsi="Segoe UI" w:cs="Segoe UI"/>
                <w:b/>
                <w:bCs/>
                <w:sz w:val="20"/>
                <w:szCs w:val="20"/>
              </w:rPr>
            </w:pPr>
            <w:r>
              <w:rPr>
                <w:rFonts w:ascii="Segoe UI" w:hAnsi="Segoe UI" w:cs="Segoe UI"/>
                <w:b/>
                <w:bCs/>
                <w:sz w:val="20"/>
                <w:szCs w:val="20"/>
              </w:rPr>
              <w:t>Bedroom Type at Building</w:t>
            </w:r>
          </w:p>
        </w:tc>
        <w:tc>
          <w:tcPr>
            <w:tcW w:w="1360" w:type="dxa"/>
            <w:tcBorders>
              <w:top w:val="single" w:sz="4" w:space="0" w:color="auto"/>
              <w:left w:val="nil"/>
              <w:bottom w:val="single" w:sz="4" w:space="0" w:color="auto"/>
              <w:right w:val="single" w:sz="4" w:space="0" w:color="auto"/>
            </w:tcBorders>
            <w:shd w:val="clear" w:color="000000" w:fill="FFFFCC"/>
            <w:vAlign w:val="center"/>
            <w:hideMark/>
          </w:tcPr>
          <w:p w14:paraId="44BA170B" w14:textId="77777777" w:rsidR="00E417D2" w:rsidRDefault="00E417D2">
            <w:pPr>
              <w:rPr>
                <w:rFonts w:ascii="Segoe UI" w:hAnsi="Segoe UI" w:cs="Segoe UI"/>
                <w:b/>
                <w:bCs/>
                <w:sz w:val="20"/>
                <w:szCs w:val="20"/>
              </w:rPr>
            </w:pPr>
            <w:r>
              <w:rPr>
                <w:rFonts w:ascii="Segoe UI" w:hAnsi="Segoe UI" w:cs="Segoe UI"/>
                <w:b/>
                <w:bCs/>
                <w:sz w:val="20"/>
                <w:szCs w:val="20"/>
              </w:rPr>
              <w:t>Description</w:t>
            </w:r>
          </w:p>
        </w:tc>
      </w:tr>
      <w:tr w:rsidR="00E417D2" w14:paraId="22A7FB5E" w14:textId="77777777" w:rsidTr="00E417D2">
        <w:trPr>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831379E" w14:textId="77777777" w:rsidR="00E417D2" w:rsidRDefault="00E417D2">
            <w:pPr>
              <w:jc w:val="center"/>
              <w:rPr>
                <w:rFonts w:ascii="Segoe UI" w:hAnsi="Segoe UI" w:cs="Segoe UI"/>
                <w:color w:val="000000"/>
                <w:sz w:val="20"/>
                <w:szCs w:val="20"/>
              </w:rPr>
            </w:pPr>
            <w:r>
              <w:rPr>
                <w:rFonts w:ascii="Segoe UI" w:hAnsi="Segoe UI" w:cs="Segoe UI"/>
                <w:color w:val="000000"/>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14:paraId="332F54C2" w14:textId="77777777" w:rsidR="00E417D2" w:rsidRDefault="00E417D2">
            <w:pPr>
              <w:rPr>
                <w:rFonts w:ascii="Segoe UI" w:hAnsi="Segoe UI" w:cs="Segoe UI"/>
                <w:color w:val="000000"/>
                <w:sz w:val="20"/>
                <w:szCs w:val="20"/>
              </w:rPr>
            </w:pPr>
            <w:r>
              <w:rPr>
                <w:rFonts w:ascii="Segoe UI" w:hAnsi="Segoe UI" w:cs="Segoe UI"/>
                <w:color w:val="000000"/>
                <w:sz w:val="20"/>
                <w:szCs w:val="20"/>
              </w:rPr>
              <w:t>Affordable</w:t>
            </w:r>
          </w:p>
        </w:tc>
        <w:tc>
          <w:tcPr>
            <w:tcW w:w="1740" w:type="dxa"/>
            <w:tcBorders>
              <w:top w:val="nil"/>
              <w:left w:val="nil"/>
              <w:bottom w:val="single" w:sz="4" w:space="0" w:color="auto"/>
              <w:right w:val="single" w:sz="4" w:space="0" w:color="auto"/>
            </w:tcBorders>
            <w:shd w:val="clear" w:color="auto" w:fill="auto"/>
            <w:vAlign w:val="center"/>
            <w:hideMark/>
          </w:tcPr>
          <w:p w14:paraId="39D35E55" w14:textId="77777777" w:rsidR="00E417D2" w:rsidRDefault="00E417D2">
            <w:pPr>
              <w:rPr>
                <w:rFonts w:ascii="Segoe UI" w:hAnsi="Segoe UI" w:cs="Segoe UI"/>
                <w:color w:val="000000"/>
                <w:sz w:val="20"/>
                <w:szCs w:val="20"/>
              </w:rPr>
            </w:pPr>
            <w:r>
              <w:rPr>
                <w:rFonts w:ascii="Segoe UI" w:hAnsi="Segoe UI" w:cs="Segoe UI"/>
                <w:color w:val="000000"/>
                <w:sz w:val="20"/>
                <w:szCs w:val="20"/>
              </w:rPr>
              <w:t>Elgin Seniors Housing Board</w:t>
            </w:r>
          </w:p>
        </w:tc>
        <w:tc>
          <w:tcPr>
            <w:tcW w:w="1340" w:type="dxa"/>
            <w:tcBorders>
              <w:top w:val="nil"/>
              <w:left w:val="nil"/>
              <w:bottom w:val="single" w:sz="4" w:space="0" w:color="auto"/>
              <w:right w:val="single" w:sz="4" w:space="0" w:color="auto"/>
            </w:tcBorders>
            <w:shd w:val="clear" w:color="auto" w:fill="auto"/>
            <w:vAlign w:val="center"/>
            <w:hideMark/>
          </w:tcPr>
          <w:p w14:paraId="7CD6C422" w14:textId="77777777" w:rsidR="00E417D2" w:rsidRDefault="00E417D2">
            <w:pPr>
              <w:rPr>
                <w:rFonts w:ascii="Segoe UI" w:hAnsi="Segoe UI" w:cs="Segoe UI"/>
                <w:color w:val="000000"/>
                <w:sz w:val="20"/>
                <w:szCs w:val="20"/>
              </w:rPr>
            </w:pPr>
            <w:r>
              <w:rPr>
                <w:rFonts w:ascii="Segoe UI" w:hAnsi="Segoe UI" w:cs="Segoe UI"/>
                <w:color w:val="000000"/>
                <w:sz w:val="20"/>
                <w:szCs w:val="20"/>
              </w:rPr>
              <w:t>Elgin</w:t>
            </w:r>
          </w:p>
        </w:tc>
        <w:tc>
          <w:tcPr>
            <w:tcW w:w="1600" w:type="dxa"/>
            <w:tcBorders>
              <w:top w:val="nil"/>
              <w:left w:val="nil"/>
              <w:bottom w:val="single" w:sz="4" w:space="0" w:color="auto"/>
              <w:right w:val="single" w:sz="4" w:space="0" w:color="auto"/>
            </w:tcBorders>
            <w:shd w:val="clear" w:color="auto" w:fill="auto"/>
            <w:vAlign w:val="center"/>
            <w:hideMark/>
          </w:tcPr>
          <w:p w14:paraId="562F43B6" w14:textId="77777777" w:rsidR="00E417D2" w:rsidRDefault="00E417D2">
            <w:pPr>
              <w:rPr>
                <w:rFonts w:ascii="Segoe UI" w:hAnsi="Segoe UI" w:cs="Segoe UI"/>
                <w:color w:val="000000"/>
                <w:sz w:val="20"/>
                <w:szCs w:val="20"/>
              </w:rPr>
            </w:pPr>
            <w:r>
              <w:rPr>
                <w:rFonts w:ascii="Segoe UI" w:hAnsi="Segoe UI" w:cs="Segoe UI"/>
                <w:color w:val="000000"/>
                <w:sz w:val="20"/>
                <w:szCs w:val="20"/>
              </w:rPr>
              <w:t>Harry Seeley</w:t>
            </w:r>
          </w:p>
        </w:tc>
        <w:tc>
          <w:tcPr>
            <w:tcW w:w="1240" w:type="dxa"/>
            <w:tcBorders>
              <w:top w:val="nil"/>
              <w:left w:val="nil"/>
              <w:bottom w:val="single" w:sz="4" w:space="0" w:color="auto"/>
              <w:right w:val="single" w:sz="4" w:space="0" w:color="auto"/>
            </w:tcBorders>
            <w:shd w:val="clear" w:color="auto" w:fill="auto"/>
            <w:vAlign w:val="center"/>
            <w:hideMark/>
          </w:tcPr>
          <w:p w14:paraId="6E458497" w14:textId="77777777" w:rsidR="00E417D2" w:rsidRDefault="00E417D2">
            <w:pPr>
              <w:rPr>
                <w:rFonts w:ascii="Segoe UI" w:hAnsi="Segoe UI" w:cs="Segoe UI"/>
                <w:color w:val="000000"/>
                <w:sz w:val="20"/>
                <w:szCs w:val="20"/>
              </w:rPr>
            </w:pPr>
            <w:r>
              <w:rPr>
                <w:rFonts w:ascii="Segoe UI" w:hAnsi="Segoe UI" w:cs="Segoe UI"/>
                <w:color w:val="000000"/>
                <w:sz w:val="20"/>
                <w:szCs w:val="20"/>
              </w:rPr>
              <w:t>Single Detached</w:t>
            </w:r>
          </w:p>
        </w:tc>
        <w:tc>
          <w:tcPr>
            <w:tcW w:w="1140" w:type="dxa"/>
            <w:tcBorders>
              <w:top w:val="nil"/>
              <w:left w:val="nil"/>
              <w:bottom w:val="single" w:sz="4" w:space="0" w:color="auto"/>
              <w:right w:val="single" w:sz="4" w:space="0" w:color="auto"/>
            </w:tcBorders>
            <w:shd w:val="clear" w:color="auto" w:fill="auto"/>
            <w:vAlign w:val="center"/>
            <w:hideMark/>
          </w:tcPr>
          <w:p w14:paraId="7BFC8F23" w14:textId="77777777" w:rsidR="00E417D2" w:rsidRDefault="00E417D2">
            <w:pPr>
              <w:rPr>
                <w:rFonts w:ascii="Segoe UI" w:hAnsi="Segoe UI" w:cs="Segoe UI"/>
                <w:color w:val="000000"/>
                <w:sz w:val="20"/>
                <w:szCs w:val="20"/>
              </w:rPr>
            </w:pPr>
            <w:r>
              <w:rPr>
                <w:rFonts w:ascii="Segoe UI" w:hAnsi="Segoe UI" w:cs="Segoe UI"/>
                <w:color w:val="000000"/>
                <w:sz w:val="20"/>
                <w:szCs w:val="20"/>
              </w:rPr>
              <w:t>1br</w:t>
            </w:r>
          </w:p>
        </w:tc>
        <w:tc>
          <w:tcPr>
            <w:tcW w:w="1360" w:type="dxa"/>
            <w:tcBorders>
              <w:top w:val="nil"/>
              <w:left w:val="nil"/>
              <w:bottom w:val="single" w:sz="4" w:space="0" w:color="auto"/>
              <w:right w:val="single" w:sz="4" w:space="0" w:color="auto"/>
            </w:tcBorders>
            <w:shd w:val="clear" w:color="auto" w:fill="auto"/>
            <w:vAlign w:val="center"/>
            <w:hideMark/>
          </w:tcPr>
          <w:p w14:paraId="230C1C57" w14:textId="77777777" w:rsidR="00E417D2" w:rsidRDefault="00E417D2">
            <w:pPr>
              <w:rPr>
                <w:rFonts w:ascii="Segoe UI" w:hAnsi="Segoe UI" w:cs="Segoe UI"/>
                <w:color w:val="000000"/>
                <w:sz w:val="20"/>
                <w:szCs w:val="20"/>
              </w:rPr>
            </w:pPr>
            <w:r>
              <w:rPr>
                <w:rFonts w:ascii="Segoe UI" w:hAnsi="Segoe UI" w:cs="Segoe UI"/>
                <w:color w:val="000000"/>
                <w:sz w:val="20"/>
                <w:szCs w:val="20"/>
              </w:rPr>
              <w:t>Senior 60+</w:t>
            </w:r>
          </w:p>
        </w:tc>
      </w:tr>
      <w:tr w:rsidR="00E417D2" w14:paraId="0492A781" w14:textId="77777777" w:rsidTr="00E417D2">
        <w:trPr>
          <w:trHeight w:val="85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162FCBF" w14:textId="77777777" w:rsidR="00E417D2" w:rsidRDefault="00E417D2">
            <w:pPr>
              <w:jc w:val="center"/>
              <w:rPr>
                <w:rFonts w:ascii="Segoe UI" w:hAnsi="Segoe UI" w:cs="Segoe UI"/>
                <w:color w:val="000000"/>
                <w:sz w:val="20"/>
                <w:szCs w:val="20"/>
              </w:rPr>
            </w:pPr>
            <w:r>
              <w:rPr>
                <w:rFonts w:ascii="Segoe UI" w:hAnsi="Segoe UI" w:cs="Segoe UI"/>
                <w:color w:val="000000"/>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14:paraId="6D86FCAE" w14:textId="77777777" w:rsidR="00E417D2" w:rsidRDefault="00E417D2">
            <w:pPr>
              <w:rPr>
                <w:rFonts w:ascii="Segoe UI" w:hAnsi="Segoe UI" w:cs="Segoe UI"/>
                <w:color w:val="000000"/>
                <w:sz w:val="20"/>
                <w:szCs w:val="20"/>
              </w:rPr>
            </w:pPr>
            <w:r>
              <w:rPr>
                <w:rFonts w:ascii="Segoe UI" w:hAnsi="Segoe UI" w:cs="Segoe UI"/>
                <w:color w:val="000000"/>
                <w:sz w:val="20"/>
                <w:szCs w:val="20"/>
              </w:rPr>
              <w:t>Affordable</w:t>
            </w:r>
          </w:p>
        </w:tc>
        <w:tc>
          <w:tcPr>
            <w:tcW w:w="1740" w:type="dxa"/>
            <w:tcBorders>
              <w:top w:val="nil"/>
              <w:left w:val="nil"/>
              <w:bottom w:val="single" w:sz="4" w:space="0" w:color="auto"/>
              <w:right w:val="single" w:sz="4" w:space="0" w:color="auto"/>
            </w:tcBorders>
            <w:shd w:val="clear" w:color="auto" w:fill="auto"/>
            <w:vAlign w:val="center"/>
            <w:hideMark/>
          </w:tcPr>
          <w:p w14:paraId="6E98A27C" w14:textId="77777777" w:rsidR="00E417D2" w:rsidRDefault="00E417D2">
            <w:pPr>
              <w:rPr>
                <w:rFonts w:ascii="Segoe UI" w:hAnsi="Segoe UI" w:cs="Segoe UI"/>
                <w:color w:val="000000"/>
                <w:sz w:val="20"/>
                <w:szCs w:val="20"/>
              </w:rPr>
            </w:pPr>
            <w:r>
              <w:rPr>
                <w:rFonts w:ascii="Segoe UI" w:hAnsi="Segoe UI" w:cs="Segoe UI"/>
                <w:color w:val="000000"/>
                <w:sz w:val="20"/>
                <w:szCs w:val="20"/>
              </w:rPr>
              <w:t>Private Developer Oxford Mills</w:t>
            </w:r>
          </w:p>
        </w:tc>
        <w:tc>
          <w:tcPr>
            <w:tcW w:w="1340" w:type="dxa"/>
            <w:tcBorders>
              <w:top w:val="nil"/>
              <w:left w:val="nil"/>
              <w:bottom w:val="single" w:sz="4" w:space="0" w:color="auto"/>
              <w:right w:val="single" w:sz="4" w:space="0" w:color="auto"/>
            </w:tcBorders>
            <w:shd w:val="clear" w:color="auto" w:fill="auto"/>
            <w:vAlign w:val="center"/>
            <w:hideMark/>
          </w:tcPr>
          <w:p w14:paraId="709E51E0" w14:textId="77777777" w:rsidR="00E417D2" w:rsidRDefault="00E417D2">
            <w:pPr>
              <w:rPr>
                <w:rFonts w:ascii="Segoe UI" w:hAnsi="Segoe UI" w:cs="Segoe UI"/>
                <w:color w:val="000000"/>
                <w:sz w:val="20"/>
                <w:szCs w:val="20"/>
              </w:rPr>
            </w:pPr>
            <w:r>
              <w:rPr>
                <w:rFonts w:ascii="Segoe UI" w:hAnsi="Segoe UI" w:cs="Segoe UI"/>
                <w:color w:val="000000"/>
                <w:sz w:val="20"/>
                <w:szCs w:val="20"/>
              </w:rPr>
              <w:t>Oxford Mills</w:t>
            </w:r>
          </w:p>
        </w:tc>
        <w:tc>
          <w:tcPr>
            <w:tcW w:w="1600" w:type="dxa"/>
            <w:tcBorders>
              <w:top w:val="nil"/>
              <w:left w:val="nil"/>
              <w:bottom w:val="single" w:sz="4" w:space="0" w:color="auto"/>
              <w:right w:val="single" w:sz="4" w:space="0" w:color="auto"/>
            </w:tcBorders>
            <w:shd w:val="clear" w:color="auto" w:fill="auto"/>
            <w:vAlign w:val="center"/>
            <w:hideMark/>
          </w:tcPr>
          <w:p w14:paraId="04B7EEB2" w14:textId="77777777" w:rsidR="00E417D2" w:rsidRDefault="00E417D2">
            <w:pPr>
              <w:rPr>
                <w:rFonts w:ascii="Segoe UI" w:hAnsi="Segoe UI" w:cs="Segoe UI"/>
                <w:color w:val="000000"/>
                <w:sz w:val="20"/>
                <w:szCs w:val="20"/>
              </w:rPr>
            </w:pPr>
            <w:r>
              <w:rPr>
                <w:rFonts w:ascii="Segoe UI" w:hAnsi="Segoe UI" w:cs="Segoe UI"/>
                <w:color w:val="000000"/>
                <w:sz w:val="20"/>
                <w:szCs w:val="20"/>
              </w:rPr>
              <w:t>Oxford Mills (Affordable) - Water Street</w:t>
            </w:r>
          </w:p>
        </w:tc>
        <w:tc>
          <w:tcPr>
            <w:tcW w:w="1240" w:type="dxa"/>
            <w:tcBorders>
              <w:top w:val="nil"/>
              <w:left w:val="nil"/>
              <w:bottom w:val="single" w:sz="4" w:space="0" w:color="auto"/>
              <w:right w:val="single" w:sz="4" w:space="0" w:color="auto"/>
            </w:tcBorders>
            <w:shd w:val="clear" w:color="auto" w:fill="auto"/>
            <w:vAlign w:val="center"/>
            <w:hideMark/>
          </w:tcPr>
          <w:p w14:paraId="1F4CE0EF" w14:textId="77777777" w:rsidR="00E417D2" w:rsidRDefault="00E417D2">
            <w:pPr>
              <w:rPr>
                <w:rFonts w:ascii="Segoe UI" w:hAnsi="Segoe UI" w:cs="Segoe UI"/>
                <w:color w:val="000000"/>
                <w:sz w:val="20"/>
                <w:szCs w:val="20"/>
              </w:rPr>
            </w:pPr>
            <w:r>
              <w:rPr>
                <w:rFonts w:ascii="Segoe UI" w:hAnsi="Segoe UI" w:cs="Segoe UI"/>
                <w:color w:val="000000"/>
                <w:sz w:val="20"/>
                <w:szCs w:val="20"/>
              </w:rPr>
              <w:t>Townhouse</w:t>
            </w:r>
          </w:p>
        </w:tc>
        <w:tc>
          <w:tcPr>
            <w:tcW w:w="1140" w:type="dxa"/>
            <w:tcBorders>
              <w:top w:val="nil"/>
              <w:left w:val="nil"/>
              <w:bottom w:val="single" w:sz="4" w:space="0" w:color="auto"/>
              <w:right w:val="single" w:sz="4" w:space="0" w:color="auto"/>
            </w:tcBorders>
            <w:shd w:val="clear" w:color="auto" w:fill="auto"/>
            <w:vAlign w:val="center"/>
            <w:hideMark/>
          </w:tcPr>
          <w:p w14:paraId="635DE220" w14:textId="77777777" w:rsidR="00E417D2" w:rsidRDefault="00E417D2">
            <w:pPr>
              <w:rPr>
                <w:rFonts w:ascii="Segoe UI" w:hAnsi="Segoe UI" w:cs="Segoe UI"/>
                <w:color w:val="000000"/>
                <w:sz w:val="20"/>
                <w:szCs w:val="20"/>
              </w:rPr>
            </w:pPr>
            <w:r>
              <w:rPr>
                <w:rFonts w:ascii="Segoe UI" w:hAnsi="Segoe UI" w:cs="Segoe UI"/>
                <w:color w:val="000000"/>
                <w:sz w:val="20"/>
                <w:szCs w:val="20"/>
              </w:rPr>
              <w:t>2br</w:t>
            </w:r>
          </w:p>
        </w:tc>
        <w:tc>
          <w:tcPr>
            <w:tcW w:w="1360" w:type="dxa"/>
            <w:tcBorders>
              <w:top w:val="nil"/>
              <w:left w:val="nil"/>
              <w:bottom w:val="single" w:sz="4" w:space="0" w:color="auto"/>
              <w:right w:val="single" w:sz="4" w:space="0" w:color="auto"/>
            </w:tcBorders>
            <w:shd w:val="clear" w:color="auto" w:fill="auto"/>
            <w:vAlign w:val="center"/>
            <w:hideMark/>
          </w:tcPr>
          <w:p w14:paraId="23B8D366" w14:textId="77777777" w:rsidR="00E417D2" w:rsidRDefault="00E417D2">
            <w:pPr>
              <w:rPr>
                <w:rFonts w:ascii="Segoe UI" w:hAnsi="Segoe UI" w:cs="Segoe UI"/>
                <w:color w:val="000000"/>
                <w:sz w:val="20"/>
                <w:szCs w:val="20"/>
              </w:rPr>
            </w:pPr>
            <w:r>
              <w:rPr>
                <w:rFonts w:ascii="Segoe UI" w:hAnsi="Segoe UI" w:cs="Segoe UI"/>
                <w:color w:val="000000"/>
                <w:sz w:val="20"/>
                <w:szCs w:val="20"/>
              </w:rPr>
              <w:t>Smoke Free, No Pets</w:t>
            </w:r>
          </w:p>
        </w:tc>
      </w:tr>
      <w:tr w:rsidR="00E417D2" w14:paraId="38B71710" w14:textId="77777777" w:rsidTr="00E417D2">
        <w:trPr>
          <w:trHeight w:val="142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930C33A" w14:textId="77777777" w:rsidR="00E417D2" w:rsidRDefault="00E417D2">
            <w:pPr>
              <w:jc w:val="center"/>
              <w:rPr>
                <w:rFonts w:ascii="Segoe UI" w:hAnsi="Segoe UI" w:cs="Segoe UI"/>
                <w:color w:val="000000"/>
                <w:sz w:val="20"/>
                <w:szCs w:val="20"/>
              </w:rPr>
            </w:pPr>
            <w:r>
              <w:rPr>
                <w:rFonts w:ascii="Segoe UI" w:hAnsi="Segoe UI" w:cs="Segoe UI"/>
                <w:color w:val="000000"/>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14:paraId="2EBE46DD" w14:textId="77777777" w:rsidR="00E417D2" w:rsidRDefault="00E417D2">
            <w:pPr>
              <w:rPr>
                <w:rFonts w:ascii="Segoe UI" w:hAnsi="Segoe UI" w:cs="Segoe UI"/>
                <w:color w:val="000000"/>
                <w:sz w:val="20"/>
                <w:szCs w:val="20"/>
              </w:rPr>
            </w:pPr>
            <w:r>
              <w:rPr>
                <w:rFonts w:ascii="Segoe UI" w:hAnsi="Segoe UI" w:cs="Segoe UI"/>
                <w:color w:val="000000"/>
                <w:sz w:val="20"/>
                <w:szCs w:val="20"/>
              </w:rPr>
              <w:t>Affordable</w:t>
            </w:r>
          </w:p>
        </w:tc>
        <w:tc>
          <w:tcPr>
            <w:tcW w:w="1740" w:type="dxa"/>
            <w:tcBorders>
              <w:top w:val="nil"/>
              <w:left w:val="nil"/>
              <w:bottom w:val="single" w:sz="4" w:space="0" w:color="auto"/>
              <w:right w:val="single" w:sz="4" w:space="0" w:color="auto"/>
            </w:tcBorders>
            <w:shd w:val="clear" w:color="auto" w:fill="auto"/>
            <w:vAlign w:val="center"/>
            <w:hideMark/>
          </w:tcPr>
          <w:p w14:paraId="54B14801" w14:textId="77777777" w:rsidR="00E417D2" w:rsidRDefault="00E417D2">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40" w:type="dxa"/>
            <w:tcBorders>
              <w:top w:val="nil"/>
              <w:left w:val="nil"/>
              <w:bottom w:val="single" w:sz="4" w:space="0" w:color="auto"/>
              <w:right w:val="single" w:sz="4" w:space="0" w:color="auto"/>
            </w:tcBorders>
            <w:shd w:val="clear" w:color="auto" w:fill="auto"/>
            <w:vAlign w:val="center"/>
            <w:hideMark/>
          </w:tcPr>
          <w:p w14:paraId="30241F4A" w14:textId="77777777" w:rsidR="00E417D2" w:rsidRDefault="00E417D2">
            <w:pPr>
              <w:rPr>
                <w:rFonts w:ascii="Segoe UI" w:hAnsi="Segoe UI" w:cs="Segoe UI"/>
                <w:color w:val="000000"/>
                <w:sz w:val="20"/>
                <w:szCs w:val="20"/>
              </w:rPr>
            </w:pPr>
            <w:r>
              <w:rPr>
                <w:rFonts w:ascii="Segoe UI" w:hAnsi="Segoe UI" w:cs="Segoe UI"/>
                <w:color w:val="000000"/>
                <w:sz w:val="20"/>
                <w:szCs w:val="20"/>
              </w:rPr>
              <w:t>Prescott</w:t>
            </w:r>
          </w:p>
        </w:tc>
        <w:tc>
          <w:tcPr>
            <w:tcW w:w="1600" w:type="dxa"/>
            <w:tcBorders>
              <w:top w:val="nil"/>
              <w:left w:val="nil"/>
              <w:bottom w:val="single" w:sz="4" w:space="0" w:color="auto"/>
              <w:right w:val="single" w:sz="4" w:space="0" w:color="auto"/>
            </w:tcBorders>
            <w:shd w:val="clear" w:color="auto" w:fill="auto"/>
            <w:vAlign w:val="center"/>
            <w:hideMark/>
          </w:tcPr>
          <w:p w14:paraId="74D113F3" w14:textId="77777777" w:rsidR="00E417D2" w:rsidRDefault="00E417D2">
            <w:pPr>
              <w:rPr>
                <w:rFonts w:ascii="Segoe UI" w:hAnsi="Segoe UI" w:cs="Segoe UI"/>
                <w:color w:val="000000"/>
                <w:sz w:val="20"/>
                <w:szCs w:val="20"/>
              </w:rPr>
            </w:pPr>
            <w:r>
              <w:rPr>
                <w:rFonts w:ascii="Segoe UI" w:hAnsi="Segoe UI" w:cs="Segoe UI"/>
                <w:color w:val="000000"/>
                <w:sz w:val="20"/>
                <w:szCs w:val="20"/>
              </w:rPr>
              <w:t xml:space="preserve">Churchill Road - Affordable </w:t>
            </w:r>
            <w:r>
              <w:rPr>
                <w:rFonts w:ascii="Segoe UI" w:hAnsi="Segoe UI" w:cs="Segoe UI"/>
                <w:color w:val="000000"/>
                <w:sz w:val="20"/>
                <w:szCs w:val="20"/>
              </w:rPr>
              <w:br/>
              <w:t>Churchill Road</w:t>
            </w:r>
          </w:p>
        </w:tc>
        <w:tc>
          <w:tcPr>
            <w:tcW w:w="1240" w:type="dxa"/>
            <w:tcBorders>
              <w:top w:val="nil"/>
              <w:left w:val="nil"/>
              <w:bottom w:val="single" w:sz="4" w:space="0" w:color="auto"/>
              <w:right w:val="single" w:sz="4" w:space="0" w:color="auto"/>
            </w:tcBorders>
            <w:shd w:val="clear" w:color="auto" w:fill="auto"/>
            <w:vAlign w:val="center"/>
            <w:hideMark/>
          </w:tcPr>
          <w:p w14:paraId="13F748B7" w14:textId="77777777" w:rsidR="00E417D2" w:rsidRDefault="00E417D2">
            <w:pPr>
              <w:rPr>
                <w:rFonts w:ascii="Segoe UI" w:hAnsi="Segoe UI" w:cs="Segoe UI"/>
                <w:color w:val="000000"/>
                <w:sz w:val="20"/>
                <w:szCs w:val="20"/>
              </w:rPr>
            </w:pPr>
            <w:r>
              <w:rPr>
                <w:rFonts w:ascii="Segoe UI" w:hAnsi="Segoe UI" w:cs="Segoe UI"/>
                <w:color w:val="000000"/>
                <w:sz w:val="20"/>
                <w:szCs w:val="20"/>
              </w:rPr>
              <w:t>Semi Detached</w:t>
            </w:r>
          </w:p>
        </w:tc>
        <w:tc>
          <w:tcPr>
            <w:tcW w:w="1140" w:type="dxa"/>
            <w:tcBorders>
              <w:top w:val="nil"/>
              <w:left w:val="nil"/>
              <w:bottom w:val="single" w:sz="4" w:space="0" w:color="auto"/>
              <w:right w:val="single" w:sz="4" w:space="0" w:color="auto"/>
            </w:tcBorders>
            <w:shd w:val="clear" w:color="auto" w:fill="auto"/>
            <w:vAlign w:val="center"/>
            <w:hideMark/>
          </w:tcPr>
          <w:p w14:paraId="10AD5CA4" w14:textId="77777777" w:rsidR="00E417D2" w:rsidRDefault="00E417D2">
            <w:pPr>
              <w:rPr>
                <w:rFonts w:ascii="Segoe UI" w:hAnsi="Segoe UI" w:cs="Segoe UI"/>
                <w:color w:val="000000"/>
                <w:sz w:val="20"/>
                <w:szCs w:val="20"/>
              </w:rPr>
            </w:pPr>
            <w:r>
              <w:rPr>
                <w:rFonts w:ascii="Segoe UI" w:hAnsi="Segoe UI" w:cs="Segoe UI"/>
                <w:color w:val="000000"/>
                <w:sz w:val="20"/>
                <w:szCs w:val="20"/>
              </w:rPr>
              <w:t>2br</w:t>
            </w:r>
          </w:p>
        </w:tc>
        <w:tc>
          <w:tcPr>
            <w:tcW w:w="1360" w:type="dxa"/>
            <w:tcBorders>
              <w:top w:val="nil"/>
              <w:left w:val="nil"/>
              <w:bottom w:val="single" w:sz="4" w:space="0" w:color="auto"/>
              <w:right w:val="single" w:sz="4" w:space="0" w:color="auto"/>
            </w:tcBorders>
            <w:shd w:val="clear" w:color="auto" w:fill="auto"/>
            <w:vAlign w:val="center"/>
            <w:hideMark/>
          </w:tcPr>
          <w:p w14:paraId="65C7AFFB" w14:textId="77777777" w:rsidR="00E417D2" w:rsidRDefault="00E417D2">
            <w:pPr>
              <w:rPr>
                <w:rFonts w:ascii="Segoe UI" w:hAnsi="Segoe UI" w:cs="Segoe UI"/>
                <w:color w:val="000000"/>
                <w:sz w:val="20"/>
                <w:szCs w:val="20"/>
              </w:rPr>
            </w:pPr>
            <w:r>
              <w:rPr>
                <w:rFonts w:ascii="Segoe UI" w:hAnsi="Segoe UI" w:cs="Segoe UI"/>
                <w:color w:val="000000"/>
                <w:sz w:val="20"/>
                <w:szCs w:val="20"/>
              </w:rPr>
              <w:t xml:space="preserve">Smoke Free, </w:t>
            </w:r>
            <w:proofErr w:type="gramStart"/>
            <w:r>
              <w:rPr>
                <w:rFonts w:ascii="Segoe UI" w:hAnsi="Segoe UI" w:cs="Segoe UI"/>
                <w:color w:val="000000"/>
                <w:sz w:val="20"/>
                <w:szCs w:val="20"/>
              </w:rPr>
              <w:t>Must</w:t>
            </w:r>
            <w:proofErr w:type="gramEnd"/>
            <w:r>
              <w:rPr>
                <w:rFonts w:ascii="Segoe UI" w:hAnsi="Segoe UI" w:cs="Segoe UI"/>
                <w:color w:val="000000"/>
                <w:sz w:val="20"/>
                <w:szCs w:val="20"/>
              </w:rPr>
              <w:t xml:space="preserve"> be 55+, Require a 2 Bedroom Modified Unit</w:t>
            </w:r>
          </w:p>
        </w:tc>
      </w:tr>
    </w:tbl>
    <w:p w14:paraId="3D4FB890" w14:textId="6E0B80B4" w:rsidR="00282A5A" w:rsidRDefault="00282A5A" w:rsidP="006A2EA0">
      <w:pPr>
        <w:spacing w:after="120"/>
        <w:ind w:left="539" w:right="578"/>
        <w:jc w:val="right"/>
      </w:pPr>
    </w:p>
    <w:p w14:paraId="4A555F4B" w14:textId="39AF360D" w:rsidR="00BA36E2" w:rsidRDefault="00BA36E2" w:rsidP="006A2EA0">
      <w:pPr>
        <w:spacing w:after="120"/>
        <w:ind w:left="539" w:right="578"/>
        <w:jc w:val="right"/>
      </w:pPr>
    </w:p>
    <w:p w14:paraId="11B9744E" w14:textId="77777777" w:rsidR="00BA36E2" w:rsidRDefault="00BA36E2" w:rsidP="006A2EA0">
      <w:pPr>
        <w:spacing w:after="120"/>
        <w:ind w:left="539" w:right="578"/>
        <w:jc w:val="right"/>
      </w:pPr>
    </w:p>
    <w:p w14:paraId="637D6465" w14:textId="77777777" w:rsidR="00BA36E2" w:rsidRPr="00EF43A0" w:rsidRDefault="00BA36E2" w:rsidP="00BA36E2">
      <w:pPr>
        <w:pStyle w:val="NormalWeb"/>
        <w:spacing w:before="120" w:beforeAutospacing="0" w:after="120" w:afterAutospacing="0"/>
        <w:rPr>
          <w:rFonts w:ascii="Segoe UI" w:hAnsi="Segoe UI" w:cs="Segoe UI"/>
          <w:sz w:val="22"/>
          <w:szCs w:val="22"/>
        </w:rPr>
      </w:pPr>
    </w:p>
    <w:tbl>
      <w:tblPr>
        <w:tblW w:w="0" w:type="auto"/>
        <w:tblInd w:w="828" w:type="dxa"/>
        <w:tblLayout w:type="fixed"/>
        <w:tblLook w:val="04A0" w:firstRow="1" w:lastRow="0" w:firstColumn="1" w:lastColumn="0" w:noHBand="0" w:noVBand="1"/>
      </w:tblPr>
      <w:tblGrid>
        <w:gridCol w:w="5040"/>
        <w:gridCol w:w="1530"/>
        <w:gridCol w:w="3330"/>
      </w:tblGrid>
      <w:tr w:rsidR="00BA36E2" w:rsidRPr="00E14F1E" w14:paraId="0CFAF705" w14:textId="77777777" w:rsidTr="00BA36E2">
        <w:trPr>
          <w:cantSplit/>
          <w:trHeight w:val="1152"/>
        </w:trPr>
        <w:tc>
          <w:tcPr>
            <w:tcW w:w="5040" w:type="dxa"/>
            <w:tcBorders>
              <w:top w:val="single" w:sz="4" w:space="0" w:color="auto"/>
              <w:bottom w:val="single" w:sz="4" w:space="0" w:color="auto"/>
            </w:tcBorders>
            <w:shd w:val="clear" w:color="auto" w:fill="auto"/>
          </w:tcPr>
          <w:p w14:paraId="5C817146" w14:textId="77777777" w:rsidR="00BA36E2" w:rsidRPr="00E14F1E" w:rsidRDefault="00BA36E2" w:rsidP="007A0993">
            <w:pPr>
              <w:tabs>
                <w:tab w:val="left" w:pos="-2340"/>
              </w:tabs>
              <w:spacing w:after="360"/>
              <w:jc w:val="center"/>
              <w:rPr>
                <w:rFonts w:ascii="Segoe UI" w:hAnsi="Segoe UI" w:cs="Segoe UI"/>
                <w:sz w:val="18"/>
                <w:szCs w:val="18"/>
              </w:rPr>
            </w:pPr>
            <w:r w:rsidRPr="00E14F1E">
              <w:rPr>
                <w:rFonts w:ascii="Segoe UI" w:hAnsi="Segoe UI" w:cs="Segoe UI"/>
                <w:sz w:val="18"/>
                <w:szCs w:val="18"/>
              </w:rPr>
              <w:t>Applicant/Tenant Signature</w:t>
            </w:r>
          </w:p>
        </w:tc>
        <w:tc>
          <w:tcPr>
            <w:tcW w:w="1530" w:type="dxa"/>
            <w:shd w:val="clear" w:color="auto" w:fill="auto"/>
          </w:tcPr>
          <w:p w14:paraId="6CE36A8F" w14:textId="77777777" w:rsidR="00BA36E2" w:rsidRPr="00E14F1E" w:rsidRDefault="00BA36E2" w:rsidP="007A0993">
            <w:pPr>
              <w:tabs>
                <w:tab w:val="left" w:pos="-2340"/>
              </w:tabs>
              <w:spacing w:after="360"/>
              <w:jc w:val="center"/>
              <w:rPr>
                <w:rFonts w:ascii="Segoe UI" w:hAnsi="Segoe UI" w:cs="Segoe UI"/>
                <w:sz w:val="18"/>
                <w:szCs w:val="18"/>
              </w:rPr>
            </w:pPr>
          </w:p>
        </w:tc>
        <w:tc>
          <w:tcPr>
            <w:tcW w:w="3330" w:type="dxa"/>
            <w:tcBorders>
              <w:top w:val="single" w:sz="4" w:space="0" w:color="auto"/>
              <w:bottom w:val="single" w:sz="4" w:space="0" w:color="auto"/>
            </w:tcBorders>
            <w:shd w:val="clear" w:color="auto" w:fill="auto"/>
          </w:tcPr>
          <w:p w14:paraId="6B7BF1DF" w14:textId="77777777" w:rsidR="00BA36E2" w:rsidRPr="00E14F1E" w:rsidRDefault="00BA36E2" w:rsidP="007A0993">
            <w:pPr>
              <w:tabs>
                <w:tab w:val="left" w:pos="-2340"/>
              </w:tabs>
              <w:spacing w:after="360"/>
              <w:jc w:val="center"/>
              <w:rPr>
                <w:rFonts w:ascii="Segoe UI" w:hAnsi="Segoe UI" w:cs="Segoe UI"/>
                <w:sz w:val="18"/>
                <w:szCs w:val="18"/>
              </w:rPr>
            </w:pPr>
            <w:r w:rsidRPr="00E14F1E">
              <w:rPr>
                <w:rFonts w:ascii="Segoe UI" w:hAnsi="Segoe UI" w:cs="Segoe UI"/>
                <w:sz w:val="18"/>
                <w:szCs w:val="18"/>
              </w:rPr>
              <w:t>Date</w:t>
            </w:r>
          </w:p>
        </w:tc>
      </w:tr>
      <w:tr w:rsidR="00BA36E2" w:rsidRPr="00E14F1E" w14:paraId="16B5EEE7" w14:textId="77777777" w:rsidTr="007A0993">
        <w:trPr>
          <w:cantSplit/>
          <w:trHeight w:val="252"/>
        </w:trPr>
        <w:tc>
          <w:tcPr>
            <w:tcW w:w="5040" w:type="dxa"/>
            <w:tcBorders>
              <w:top w:val="single" w:sz="4" w:space="0" w:color="auto"/>
            </w:tcBorders>
            <w:shd w:val="clear" w:color="auto" w:fill="auto"/>
          </w:tcPr>
          <w:p w14:paraId="12E329CD" w14:textId="77777777" w:rsidR="00BA36E2" w:rsidRPr="00E14F1E" w:rsidRDefault="00BA36E2" w:rsidP="007A0993">
            <w:pPr>
              <w:tabs>
                <w:tab w:val="left" w:pos="-2340"/>
              </w:tabs>
              <w:contextualSpacing/>
              <w:jc w:val="center"/>
              <w:rPr>
                <w:rFonts w:ascii="Segoe UI" w:hAnsi="Segoe UI" w:cs="Segoe UI"/>
                <w:sz w:val="18"/>
                <w:szCs w:val="18"/>
              </w:rPr>
            </w:pPr>
            <w:r w:rsidRPr="00E14F1E">
              <w:rPr>
                <w:rFonts w:ascii="Segoe UI" w:hAnsi="Segoe UI" w:cs="Segoe UI"/>
                <w:sz w:val="18"/>
                <w:szCs w:val="18"/>
              </w:rPr>
              <w:t>Applicant/Tenant Signature</w:t>
            </w:r>
          </w:p>
        </w:tc>
        <w:tc>
          <w:tcPr>
            <w:tcW w:w="1530" w:type="dxa"/>
            <w:shd w:val="clear" w:color="auto" w:fill="auto"/>
          </w:tcPr>
          <w:p w14:paraId="2FC74CAE" w14:textId="77777777" w:rsidR="00BA36E2" w:rsidRPr="00E14F1E" w:rsidRDefault="00BA36E2" w:rsidP="007A0993">
            <w:pPr>
              <w:tabs>
                <w:tab w:val="left" w:pos="-2340"/>
              </w:tabs>
              <w:contextualSpacing/>
              <w:jc w:val="center"/>
              <w:rPr>
                <w:rFonts w:ascii="Segoe UI" w:hAnsi="Segoe UI" w:cs="Segoe UI"/>
                <w:sz w:val="18"/>
                <w:szCs w:val="18"/>
              </w:rPr>
            </w:pPr>
          </w:p>
        </w:tc>
        <w:tc>
          <w:tcPr>
            <w:tcW w:w="3330" w:type="dxa"/>
            <w:tcBorders>
              <w:top w:val="single" w:sz="4" w:space="0" w:color="auto"/>
            </w:tcBorders>
            <w:shd w:val="clear" w:color="auto" w:fill="auto"/>
          </w:tcPr>
          <w:p w14:paraId="0BD57353" w14:textId="77777777" w:rsidR="00BA36E2" w:rsidRPr="00E14F1E" w:rsidRDefault="00BA36E2" w:rsidP="007A0993">
            <w:pPr>
              <w:tabs>
                <w:tab w:val="left" w:pos="-2340"/>
              </w:tabs>
              <w:contextualSpacing/>
              <w:jc w:val="center"/>
              <w:rPr>
                <w:rFonts w:ascii="Segoe UI" w:hAnsi="Segoe UI" w:cs="Segoe UI"/>
                <w:sz w:val="18"/>
                <w:szCs w:val="18"/>
              </w:rPr>
            </w:pPr>
            <w:r w:rsidRPr="00E14F1E">
              <w:rPr>
                <w:rFonts w:ascii="Segoe UI" w:hAnsi="Segoe UI" w:cs="Segoe UI"/>
                <w:sz w:val="18"/>
                <w:szCs w:val="18"/>
              </w:rPr>
              <w:t>Date</w:t>
            </w:r>
          </w:p>
        </w:tc>
      </w:tr>
    </w:tbl>
    <w:p w14:paraId="5C9ACCCA" w14:textId="77777777" w:rsidR="00BA36E2" w:rsidRDefault="00BA36E2" w:rsidP="00BA36E2">
      <w:pPr>
        <w:spacing w:before="120" w:after="120"/>
        <w:ind w:left="709"/>
        <w:rPr>
          <w:rFonts w:ascii="Segoe UI" w:hAnsi="Segoe UI" w:cs="Segoe UI"/>
          <w:b/>
          <w:sz w:val="22"/>
          <w:szCs w:val="22"/>
          <w:u w:val="single"/>
        </w:rPr>
      </w:pPr>
    </w:p>
    <w:p w14:paraId="4B930D98" w14:textId="77777777" w:rsidR="00BA36E2" w:rsidRPr="00E05C68" w:rsidRDefault="00BA36E2" w:rsidP="006A2EA0">
      <w:pPr>
        <w:spacing w:after="120"/>
        <w:ind w:left="539" w:right="578"/>
        <w:jc w:val="right"/>
      </w:pPr>
    </w:p>
    <w:sectPr w:rsidR="00BA36E2" w:rsidRPr="00E05C68" w:rsidSect="006A2EA0">
      <w:headerReference w:type="default" r:id="rId14"/>
      <w:pgSz w:w="12240" w:h="15840" w:code="1"/>
      <w:pgMar w:top="720" w:right="618" w:bottom="432" w:left="709"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C3A1B" w14:textId="77777777" w:rsidR="00E417D2" w:rsidRDefault="00E417D2">
      <w:r>
        <w:separator/>
      </w:r>
    </w:p>
  </w:endnote>
  <w:endnote w:type="continuationSeparator" w:id="0">
    <w:p w14:paraId="651AB151" w14:textId="77777777" w:rsidR="00E417D2" w:rsidRDefault="00E41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658DB" w14:textId="77777777" w:rsidR="00E417D2" w:rsidRDefault="00E417D2">
      <w:r>
        <w:separator/>
      </w:r>
    </w:p>
  </w:footnote>
  <w:footnote w:type="continuationSeparator" w:id="0">
    <w:p w14:paraId="5691A4B1" w14:textId="77777777" w:rsidR="00E417D2" w:rsidRDefault="00E41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748D9" w14:textId="77777777" w:rsidR="00E417D2" w:rsidRPr="00A32933" w:rsidRDefault="00E417D2" w:rsidP="005F2D75">
    <w:pPr>
      <w:pStyle w:val="Header"/>
      <w:jc w:val="right"/>
      <w:rPr>
        <w:rFonts w:ascii="Segoe UI" w:hAnsi="Segoe UI" w:cs="Segoe UI"/>
        <w:b/>
      </w:rPr>
    </w:pPr>
    <w:r w:rsidRPr="00A32933">
      <w:rPr>
        <w:noProof/>
        <w:lang w:val="en-CA" w:eastAsia="en-CA"/>
      </w:rPr>
      <w:drawing>
        <wp:anchor distT="0" distB="0" distL="114300" distR="114300" simplePos="0" relativeHeight="251679744" behindDoc="1" locked="0" layoutInCell="1" allowOverlap="1" wp14:anchorId="43BB3205" wp14:editId="33A688F0">
          <wp:simplePos x="0" y="0"/>
          <wp:positionH relativeFrom="margin">
            <wp:align>left</wp:align>
          </wp:positionH>
          <wp:positionV relativeFrom="paragraph">
            <wp:posOffset>5715</wp:posOffset>
          </wp:positionV>
          <wp:extent cx="1210919" cy="514350"/>
          <wp:effectExtent l="0" t="0" r="8890" b="0"/>
          <wp:wrapNone/>
          <wp:docPr id="8" name="Picture 67" descr="Description: LeedsGrenville Logo -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Description: LeedsGrenville Logo -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919"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2933">
      <w:rPr>
        <w:rFonts w:ascii="Segoe UI" w:hAnsi="Segoe UI" w:cs="Segoe UI"/>
        <w:b/>
      </w:rPr>
      <w:t>Community and Social Services Division</w:t>
    </w:r>
  </w:p>
  <w:p w14:paraId="0E12AB9D" w14:textId="1B8E8FC0" w:rsidR="00E417D2" w:rsidRPr="00A32933" w:rsidRDefault="000B4BF6" w:rsidP="005F2D75">
    <w:pPr>
      <w:pStyle w:val="Header"/>
      <w:tabs>
        <w:tab w:val="clear" w:pos="8640"/>
        <w:tab w:val="left" w:pos="1200"/>
        <w:tab w:val="right" w:pos="8100"/>
        <w:tab w:val="right" w:pos="10800"/>
      </w:tabs>
      <w:jc w:val="right"/>
      <w:rPr>
        <w:rFonts w:ascii="Segoe UI" w:hAnsi="Segoe UI" w:cs="Segoe UI"/>
        <w:b/>
        <w:sz w:val="32"/>
        <w:szCs w:val="32"/>
      </w:rPr>
    </w:pPr>
    <w:r>
      <w:rPr>
        <w:rFonts w:ascii="Segoe UI" w:hAnsi="Segoe UI" w:cs="Segoe UI"/>
        <w:b/>
        <w:sz w:val="32"/>
        <w:szCs w:val="32"/>
      </w:rPr>
      <w:t>Building Selection Form</w:t>
    </w:r>
  </w:p>
  <w:p w14:paraId="55939D27" w14:textId="77777777" w:rsidR="00E417D2" w:rsidRDefault="00E417D2" w:rsidP="008067DD">
    <w:pPr>
      <w:pStyle w:val="Header"/>
      <w:pBdr>
        <w:bottom w:val="single" w:sz="4" w:space="1" w:color="auto"/>
      </w:pBdr>
      <w:tabs>
        <w:tab w:val="clear" w:pos="4320"/>
        <w:tab w:val="left" w:pos="8640"/>
      </w:tabs>
    </w:pPr>
    <w:r>
      <w:tab/>
    </w:r>
  </w:p>
  <w:p w14:paraId="3C856A8E" w14:textId="77777777" w:rsidR="00E417D2" w:rsidRDefault="00E417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21D0"/>
    <w:multiLevelType w:val="hybridMultilevel"/>
    <w:tmpl w:val="CEBEE5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669A6"/>
    <w:multiLevelType w:val="hybridMultilevel"/>
    <w:tmpl w:val="80CEC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17EAC"/>
    <w:multiLevelType w:val="hybridMultilevel"/>
    <w:tmpl w:val="808CF00E"/>
    <w:lvl w:ilvl="0" w:tplc="CF2C819C">
      <w:start w:val="1"/>
      <w:numFmt w:val="lowerLetter"/>
      <w:lvlText w:val="%1)"/>
      <w:lvlJc w:val="left"/>
      <w:pPr>
        <w:ind w:left="720" w:hanging="360"/>
      </w:pPr>
      <w:rPr>
        <w:rFonts w:ascii="Segoe UI" w:eastAsia="Times New Roman" w:hAnsi="Segoe UI" w:cs="Segoe UI"/>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B556C28"/>
    <w:multiLevelType w:val="hybridMultilevel"/>
    <w:tmpl w:val="808CF00E"/>
    <w:lvl w:ilvl="0" w:tplc="CF2C819C">
      <w:start w:val="1"/>
      <w:numFmt w:val="lowerLetter"/>
      <w:lvlText w:val="%1)"/>
      <w:lvlJc w:val="left"/>
      <w:pPr>
        <w:ind w:left="720" w:hanging="360"/>
      </w:pPr>
      <w:rPr>
        <w:rFonts w:ascii="Segoe UI" w:eastAsia="Times New Roman" w:hAnsi="Segoe UI" w:cs="Segoe UI"/>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C5966DF"/>
    <w:multiLevelType w:val="hybridMultilevel"/>
    <w:tmpl w:val="44BEAA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3D04DAC"/>
    <w:multiLevelType w:val="hybridMultilevel"/>
    <w:tmpl w:val="C28050F4"/>
    <w:lvl w:ilvl="0" w:tplc="3EEE9EA6">
      <w:start w:val="5"/>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17233F75"/>
    <w:multiLevelType w:val="hybridMultilevel"/>
    <w:tmpl w:val="C5B2BC34"/>
    <w:lvl w:ilvl="0" w:tplc="A0B6D9A8">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D16745"/>
    <w:multiLevelType w:val="hybridMultilevel"/>
    <w:tmpl w:val="FBB6FC70"/>
    <w:lvl w:ilvl="0" w:tplc="4064B9B0">
      <w:start w:val="1"/>
      <w:numFmt w:val="bullet"/>
      <w:lvlText w:val=""/>
      <w:lvlJc w:val="left"/>
      <w:pPr>
        <w:tabs>
          <w:tab w:val="num" w:pos="360"/>
        </w:tabs>
        <w:ind w:left="360" w:hanging="360"/>
      </w:pPr>
      <w:rPr>
        <w:rFonts w:ascii="Wingdings 2" w:hAnsi="Wingdings 2"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8821E4"/>
    <w:multiLevelType w:val="hybridMultilevel"/>
    <w:tmpl w:val="D7B4B35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8FC7A7E"/>
    <w:multiLevelType w:val="hybridMultilevel"/>
    <w:tmpl w:val="978C4E0A"/>
    <w:lvl w:ilvl="0" w:tplc="5C04765E">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0" w15:restartNumberingAfterBreak="0">
    <w:nsid w:val="2A8E49FE"/>
    <w:multiLevelType w:val="hybridMultilevel"/>
    <w:tmpl w:val="0B088704"/>
    <w:lvl w:ilvl="0" w:tplc="0D1ADE28">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1" w15:restartNumberingAfterBreak="0">
    <w:nsid w:val="2C976266"/>
    <w:multiLevelType w:val="hybridMultilevel"/>
    <w:tmpl w:val="4A16A0B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50C20"/>
    <w:multiLevelType w:val="hybridMultilevel"/>
    <w:tmpl w:val="3E5E2F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A76381"/>
    <w:multiLevelType w:val="hybridMultilevel"/>
    <w:tmpl w:val="33FCA56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4" w15:restartNumberingAfterBreak="0">
    <w:nsid w:val="333006C4"/>
    <w:multiLevelType w:val="multilevel"/>
    <w:tmpl w:val="0884FCD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B11EC6"/>
    <w:multiLevelType w:val="hybridMultilevel"/>
    <w:tmpl w:val="6F0EE438"/>
    <w:lvl w:ilvl="0" w:tplc="96329CD6">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B3009"/>
    <w:multiLevelType w:val="hybridMultilevel"/>
    <w:tmpl w:val="2CAE53BE"/>
    <w:lvl w:ilvl="0" w:tplc="24A078AA">
      <w:start w:val="1"/>
      <w:numFmt w:val="decimal"/>
      <w:lvlText w:val="%1."/>
      <w:lvlJc w:val="left"/>
      <w:pPr>
        <w:tabs>
          <w:tab w:val="num" w:pos="840"/>
        </w:tabs>
        <w:ind w:left="840" w:hanging="360"/>
      </w:pPr>
      <w:rPr>
        <w:rFonts w:hint="default"/>
        <w:b w:val="0"/>
        <w:sz w:val="22"/>
        <w:szCs w:val="22"/>
      </w:rPr>
    </w:lvl>
    <w:lvl w:ilvl="1" w:tplc="10090001">
      <w:start w:val="1"/>
      <w:numFmt w:val="bullet"/>
      <w:lvlText w:val=""/>
      <w:lvlJc w:val="left"/>
      <w:pPr>
        <w:tabs>
          <w:tab w:val="num" w:pos="1560"/>
        </w:tabs>
        <w:ind w:left="1560" w:hanging="360"/>
      </w:pPr>
      <w:rPr>
        <w:rFonts w:ascii="Symbol" w:hAnsi="Symbol" w:hint="default"/>
        <w:sz w:val="20"/>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7" w15:restartNumberingAfterBreak="0">
    <w:nsid w:val="3B56147F"/>
    <w:multiLevelType w:val="hybridMultilevel"/>
    <w:tmpl w:val="DD942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F4142E"/>
    <w:multiLevelType w:val="hybridMultilevel"/>
    <w:tmpl w:val="78B8C6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D495A5E"/>
    <w:multiLevelType w:val="hybridMultilevel"/>
    <w:tmpl w:val="181C406A"/>
    <w:lvl w:ilvl="0" w:tplc="4064B9B0">
      <w:start w:val="1"/>
      <w:numFmt w:val="bullet"/>
      <w:lvlText w:val=""/>
      <w:lvlJc w:val="left"/>
      <w:pPr>
        <w:tabs>
          <w:tab w:val="num" w:pos="900"/>
        </w:tabs>
        <w:ind w:left="900" w:hanging="360"/>
      </w:pPr>
      <w:rPr>
        <w:rFonts w:ascii="Wingdings 2" w:hAnsi="Wingdings 2"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466E350C"/>
    <w:multiLevelType w:val="hybridMultilevel"/>
    <w:tmpl w:val="9F54CB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A0B48DB"/>
    <w:multiLevelType w:val="hybridMultilevel"/>
    <w:tmpl w:val="B9CAF9D0"/>
    <w:lvl w:ilvl="0" w:tplc="1009000F">
      <w:start w:val="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C4650EE"/>
    <w:multiLevelType w:val="multilevel"/>
    <w:tmpl w:val="1F600ED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3" w15:restartNumberingAfterBreak="0">
    <w:nsid w:val="4F0F38C5"/>
    <w:multiLevelType w:val="hybridMultilevel"/>
    <w:tmpl w:val="D174D50C"/>
    <w:lvl w:ilvl="0" w:tplc="10090013">
      <w:start w:val="1"/>
      <w:numFmt w:val="upperRoman"/>
      <w:lvlText w:val="%1."/>
      <w:lvlJc w:val="right"/>
      <w:pPr>
        <w:ind w:left="648"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0DD0434"/>
    <w:multiLevelType w:val="hybridMultilevel"/>
    <w:tmpl w:val="CCF8C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057823"/>
    <w:multiLevelType w:val="hybridMultilevel"/>
    <w:tmpl w:val="D0A4D1CA"/>
    <w:lvl w:ilvl="0" w:tplc="DFF2D148">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DF6210"/>
    <w:multiLevelType w:val="hybridMultilevel"/>
    <w:tmpl w:val="9346700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6D2C0A69"/>
    <w:multiLevelType w:val="hybridMultilevel"/>
    <w:tmpl w:val="0884FCD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B03D32"/>
    <w:multiLevelType w:val="multilevel"/>
    <w:tmpl w:val="5AB8BB7A"/>
    <w:lvl w:ilvl="0">
      <w:start w:val="1"/>
      <w:numFmt w:val="decimal"/>
      <w:lvlText w:val="%1."/>
      <w:lvlJc w:val="left"/>
      <w:pPr>
        <w:tabs>
          <w:tab w:val="num" w:pos="840"/>
        </w:tabs>
        <w:ind w:left="840" w:hanging="360"/>
      </w:pPr>
      <w:rPr>
        <w:rFonts w:hint="default"/>
        <w:sz w:val="20"/>
      </w:rPr>
    </w:lvl>
    <w:lvl w:ilvl="1">
      <w:start w:val="1"/>
      <w:numFmt w:val="bullet"/>
      <w:lvlText w:val=""/>
      <w:lvlJc w:val="left"/>
      <w:pPr>
        <w:tabs>
          <w:tab w:val="num" w:pos="1560"/>
        </w:tabs>
        <w:ind w:left="1560" w:hanging="360"/>
      </w:pPr>
      <w:rPr>
        <w:rFonts w:ascii="Symbol" w:hAnsi="Symbol" w:hint="default"/>
        <w:sz w:val="20"/>
      </w:r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9" w15:restartNumberingAfterBreak="0">
    <w:nsid w:val="73B35B16"/>
    <w:multiLevelType w:val="hybridMultilevel"/>
    <w:tmpl w:val="539E49FC"/>
    <w:lvl w:ilvl="0" w:tplc="A8EE5008">
      <w:start w:val="1"/>
      <w:numFmt w:val="decimal"/>
      <w:lvlText w:val="%1."/>
      <w:lvlJc w:val="left"/>
      <w:pPr>
        <w:tabs>
          <w:tab w:val="num" w:pos="1440"/>
        </w:tabs>
        <w:ind w:left="1440" w:hanging="360"/>
      </w:pPr>
      <w:rPr>
        <w:rFonts w:hint="default"/>
        <w:i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30" w15:restartNumberingAfterBreak="0">
    <w:nsid w:val="74507A14"/>
    <w:multiLevelType w:val="hybridMultilevel"/>
    <w:tmpl w:val="497C6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AB5D97"/>
    <w:multiLevelType w:val="hybridMultilevel"/>
    <w:tmpl w:val="5BCAB776"/>
    <w:lvl w:ilvl="0" w:tplc="04090011">
      <w:start w:val="1"/>
      <w:numFmt w:val="decimal"/>
      <w:lvlText w:val="%1)"/>
      <w:lvlJc w:val="left"/>
      <w:pPr>
        <w:tabs>
          <w:tab w:val="num" w:pos="1440"/>
        </w:tabs>
        <w:ind w:left="1440" w:hanging="360"/>
      </w:pPr>
      <w:rPr>
        <w:rFonts w:hint="default"/>
        <w:i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32" w15:restartNumberingAfterBreak="0">
    <w:nsid w:val="797A0344"/>
    <w:multiLevelType w:val="hybridMultilevel"/>
    <w:tmpl w:val="D00A8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B972F72"/>
    <w:multiLevelType w:val="hybridMultilevel"/>
    <w:tmpl w:val="3EE89BBC"/>
    <w:lvl w:ilvl="0" w:tplc="675E021C">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4" w15:restartNumberingAfterBreak="0">
    <w:nsid w:val="7D4B6813"/>
    <w:multiLevelType w:val="hybridMultilevel"/>
    <w:tmpl w:val="D2F6B29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D9A630D"/>
    <w:multiLevelType w:val="hybridMultilevel"/>
    <w:tmpl w:val="9406197A"/>
    <w:lvl w:ilvl="0" w:tplc="45868D6A">
      <w:start w:val="5"/>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6"/>
  </w:num>
  <w:num w:numId="2">
    <w:abstractNumId w:val="10"/>
  </w:num>
  <w:num w:numId="3">
    <w:abstractNumId w:val="22"/>
  </w:num>
  <w:num w:numId="4">
    <w:abstractNumId w:val="27"/>
  </w:num>
  <w:num w:numId="5">
    <w:abstractNumId w:val="14"/>
  </w:num>
  <w:num w:numId="6">
    <w:abstractNumId w:val="15"/>
  </w:num>
  <w:num w:numId="7">
    <w:abstractNumId w:val="19"/>
  </w:num>
  <w:num w:numId="8">
    <w:abstractNumId w:val="9"/>
  </w:num>
  <w:num w:numId="9">
    <w:abstractNumId w:val="33"/>
  </w:num>
  <w:num w:numId="10">
    <w:abstractNumId w:val="7"/>
  </w:num>
  <w:num w:numId="11">
    <w:abstractNumId w:val="28"/>
  </w:num>
  <w:num w:numId="12">
    <w:abstractNumId w:val="29"/>
  </w:num>
  <w:num w:numId="13">
    <w:abstractNumId w:val="26"/>
  </w:num>
  <w:num w:numId="14">
    <w:abstractNumId w:val="17"/>
  </w:num>
  <w:num w:numId="15">
    <w:abstractNumId w:val="0"/>
  </w:num>
  <w:num w:numId="16">
    <w:abstractNumId w:val="12"/>
  </w:num>
  <w:num w:numId="17">
    <w:abstractNumId w:val="25"/>
  </w:num>
  <w:num w:numId="18">
    <w:abstractNumId w:val="11"/>
  </w:num>
  <w:num w:numId="19">
    <w:abstractNumId w:val="31"/>
  </w:num>
  <w:num w:numId="20">
    <w:abstractNumId w:val="34"/>
  </w:num>
  <w:num w:numId="21">
    <w:abstractNumId w:val="23"/>
  </w:num>
  <w:num w:numId="22">
    <w:abstractNumId w:val="6"/>
  </w:num>
  <w:num w:numId="23">
    <w:abstractNumId w:val="4"/>
  </w:num>
  <w:num w:numId="24">
    <w:abstractNumId w:val="2"/>
  </w:num>
  <w:num w:numId="25">
    <w:abstractNumId w:val="3"/>
  </w:num>
  <w:num w:numId="26">
    <w:abstractNumId w:val="18"/>
  </w:num>
  <w:num w:numId="27">
    <w:abstractNumId w:val="32"/>
  </w:num>
  <w:num w:numId="28">
    <w:abstractNumId w:val="20"/>
  </w:num>
  <w:num w:numId="29">
    <w:abstractNumId w:val="35"/>
  </w:num>
  <w:num w:numId="30">
    <w:abstractNumId w:val="5"/>
  </w:num>
  <w:num w:numId="31">
    <w:abstractNumId w:val="8"/>
  </w:num>
  <w:num w:numId="32">
    <w:abstractNumId w:val="21"/>
  </w:num>
  <w:num w:numId="33">
    <w:abstractNumId w:val="13"/>
  </w:num>
  <w:num w:numId="34">
    <w:abstractNumId w:val="24"/>
  </w:num>
  <w:num w:numId="35">
    <w:abstractNumId w:val="1"/>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GxtkQCTD34zxhdUMGwh+J9fkYQeHi0oiXcshX+lm1wdnXsWOgzEcTk40MPQ+mbSk5iRMb0qBK7OPd9h2hJ5Xw==" w:salt="OYyuMLlM0eKNbEaPeXP0og=="/>
  <w:defaultTabStop w:val="720"/>
  <w:characterSpacingControl w:val="doNotCompress"/>
  <w:hdrShapeDefaults>
    <o:shapedefaults v:ext="edit" spidmax="16385">
      <o:colormru v:ext="edit" colors="#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0B5"/>
    <w:rsid w:val="000025CC"/>
    <w:rsid w:val="00013CB4"/>
    <w:rsid w:val="00016C7D"/>
    <w:rsid w:val="00022CB7"/>
    <w:rsid w:val="000236E6"/>
    <w:rsid w:val="0002422F"/>
    <w:rsid w:val="0003690A"/>
    <w:rsid w:val="0003725C"/>
    <w:rsid w:val="0003758C"/>
    <w:rsid w:val="00044D8B"/>
    <w:rsid w:val="000462BE"/>
    <w:rsid w:val="00055B6E"/>
    <w:rsid w:val="0005733A"/>
    <w:rsid w:val="00060AE9"/>
    <w:rsid w:val="00061D39"/>
    <w:rsid w:val="00067B08"/>
    <w:rsid w:val="00074BFD"/>
    <w:rsid w:val="00074F2E"/>
    <w:rsid w:val="000759FE"/>
    <w:rsid w:val="000768B5"/>
    <w:rsid w:val="00077521"/>
    <w:rsid w:val="00086373"/>
    <w:rsid w:val="00090D6F"/>
    <w:rsid w:val="00097B95"/>
    <w:rsid w:val="000B3359"/>
    <w:rsid w:val="000B4BF6"/>
    <w:rsid w:val="000C039C"/>
    <w:rsid w:val="000C0D8B"/>
    <w:rsid w:val="000C1B8B"/>
    <w:rsid w:val="000C62C4"/>
    <w:rsid w:val="000C6F93"/>
    <w:rsid w:val="000C7AF8"/>
    <w:rsid w:val="000C7B1B"/>
    <w:rsid w:val="000D03F1"/>
    <w:rsid w:val="000D0A8B"/>
    <w:rsid w:val="000D174E"/>
    <w:rsid w:val="000E033B"/>
    <w:rsid w:val="000E0C4C"/>
    <w:rsid w:val="000E25F3"/>
    <w:rsid w:val="000E5919"/>
    <w:rsid w:val="000E64D5"/>
    <w:rsid w:val="000E6CA7"/>
    <w:rsid w:val="000F2158"/>
    <w:rsid w:val="000F5405"/>
    <w:rsid w:val="00100B97"/>
    <w:rsid w:val="001060D3"/>
    <w:rsid w:val="00111E25"/>
    <w:rsid w:val="00112487"/>
    <w:rsid w:val="0012108B"/>
    <w:rsid w:val="00123B51"/>
    <w:rsid w:val="001322BF"/>
    <w:rsid w:val="00132745"/>
    <w:rsid w:val="001369BC"/>
    <w:rsid w:val="00137270"/>
    <w:rsid w:val="00144BE2"/>
    <w:rsid w:val="001463CE"/>
    <w:rsid w:val="00146ECA"/>
    <w:rsid w:val="00157E75"/>
    <w:rsid w:val="00160C5F"/>
    <w:rsid w:val="0016364B"/>
    <w:rsid w:val="0016517A"/>
    <w:rsid w:val="00165A08"/>
    <w:rsid w:val="00170A45"/>
    <w:rsid w:val="00172EAF"/>
    <w:rsid w:val="00172FCA"/>
    <w:rsid w:val="00181ACC"/>
    <w:rsid w:val="00182848"/>
    <w:rsid w:val="0018573E"/>
    <w:rsid w:val="00186685"/>
    <w:rsid w:val="00191738"/>
    <w:rsid w:val="00195664"/>
    <w:rsid w:val="00195B4D"/>
    <w:rsid w:val="0019714F"/>
    <w:rsid w:val="001A03D3"/>
    <w:rsid w:val="001A15A9"/>
    <w:rsid w:val="001A5219"/>
    <w:rsid w:val="001B48A4"/>
    <w:rsid w:val="001C1D18"/>
    <w:rsid w:val="001C34DC"/>
    <w:rsid w:val="001C50C5"/>
    <w:rsid w:val="001D2015"/>
    <w:rsid w:val="001E0DC5"/>
    <w:rsid w:val="001E1A31"/>
    <w:rsid w:val="001E7486"/>
    <w:rsid w:val="001F3A82"/>
    <w:rsid w:val="001F3EF7"/>
    <w:rsid w:val="00200647"/>
    <w:rsid w:val="0020079E"/>
    <w:rsid w:val="0020205F"/>
    <w:rsid w:val="002025EE"/>
    <w:rsid w:val="00203A3A"/>
    <w:rsid w:val="00203B6E"/>
    <w:rsid w:val="00205C1E"/>
    <w:rsid w:val="00206732"/>
    <w:rsid w:val="00214706"/>
    <w:rsid w:val="0022029A"/>
    <w:rsid w:val="00220F25"/>
    <w:rsid w:val="0022158E"/>
    <w:rsid w:val="00227A25"/>
    <w:rsid w:val="00232765"/>
    <w:rsid w:val="00235E50"/>
    <w:rsid w:val="002362AD"/>
    <w:rsid w:val="0023716D"/>
    <w:rsid w:val="00241FBE"/>
    <w:rsid w:val="0024543C"/>
    <w:rsid w:val="00246B30"/>
    <w:rsid w:val="002512C7"/>
    <w:rsid w:val="002525CD"/>
    <w:rsid w:val="00252CF2"/>
    <w:rsid w:val="00257D45"/>
    <w:rsid w:val="00262A8F"/>
    <w:rsid w:val="00266283"/>
    <w:rsid w:val="00267A5C"/>
    <w:rsid w:val="002728CF"/>
    <w:rsid w:val="002744B6"/>
    <w:rsid w:val="00274AA3"/>
    <w:rsid w:val="00277025"/>
    <w:rsid w:val="002820F6"/>
    <w:rsid w:val="0028278B"/>
    <w:rsid w:val="00282A5A"/>
    <w:rsid w:val="00282FA8"/>
    <w:rsid w:val="00290053"/>
    <w:rsid w:val="002905C5"/>
    <w:rsid w:val="002914FB"/>
    <w:rsid w:val="002943E5"/>
    <w:rsid w:val="002948AB"/>
    <w:rsid w:val="00294A8C"/>
    <w:rsid w:val="002A214F"/>
    <w:rsid w:val="002A4F40"/>
    <w:rsid w:val="002A7AC5"/>
    <w:rsid w:val="002B1368"/>
    <w:rsid w:val="002B15C6"/>
    <w:rsid w:val="002B19D1"/>
    <w:rsid w:val="002B3263"/>
    <w:rsid w:val="002C1AB5"/>
    <w:rsid w:val="002C1EBC"/>
    <w:rsid w:val="002C249F"/>
    <w:rsid w:val="002C480D"/>
    <w:rsid w:val="002C7152"/>
    <w:rsid w:val="002D1B45"/>
    <w:rsid w:val="002D3653"/>
    <w:rsid w:val="002D430D"/>
    <w:rsid w:val="002E6889"/>
    <w:rsid w:val="002F172D"/>
    <w:rsid w:val="002F3532"/>
    <w:rsid w:val="002F46C9"/>
    <w:rsid w:val="003015B3"/>
    <w:rsid w:val="0030279E"/>
    <w:rsid w:val="00302993"/>
    <w:rsid w:val="00303646"/>
    <w:rsid w:val="00313453"/>
    <w:rsid w:val="00321B2B"/>
    <w:rsid w:val="003240C3"/>
    <w:rsid w:val="00324586"/>
    <w:rsid w:val="00331179"/>
    <w:rsid w:val="00340EFC"/>
    <w:rsid w:val="00342E04"/>
    <w:rsid w:val="0034754B"/>
    <w:rsid w:val="00351117"/>
    <w:rsid w:val="00356CB9"/>
    <w:rsid w:val="00364541"/>
    <w:rsid w:val="00370793"/>
    <w:rsid w:val="0038046A"/>
    <w:rsid w:val="003843EA"/>
    <w:rsid w:val="00384D6C"/>
    <w:rsid w:val="003904C9"/>
    <w:rsid w:val="00392210"/>
    <w:rsid w:val="0039629A"/>
    <w:rsid w:val="003A12A5"/>
    <w:rsid w:val="003A4257"/>
    <w:rsid w:val="003A5900"/>
    <w:rsid w:val="003B046C"/>
    <w:rsid w:val="003C3187"/>
    <w:rsid w:val="003C324A"/>
    <w:rsid w:val="003C38B2"/>
    <w:rsid w:val="003D10EB"/>
    <w:rsid w:val="003D5BAC"/>
    <w:rsid w:val="003E0F71"/>
    <w:rsid w:val="003E157B"/>
    <w:rsid w:val="003E4742"/>
    <w:rsid w:val="003E5753"/>
    <w:rsid w:val="003E63E2"/>
    <w:rsid w:val="003E759A"/>
    <w:rsid w:val="003F45E6"/>
    <w:rsid w:val="003F6356"/>
    <w:rsid w:val="00401214"/>
    <w:rsid w:val="00401C0F"/>
    <w:rsid w:val="00402345"/>
    <w:rsid w:val="00410F13"/>
    <w:rsid w:val="004140E1"/>
    <w:rsid w:val="00420C67"/>
    <w:rsid w:val="004210A0"/>
    <w:rsid w:val="004278F1"/>
    <w:rsid w:val="004306A1"/>
    <w:rsid w:val="0043165B"/>
    <w:rsid w:val="00436FD6"/>
    <w:rsid w:val="0044003A"/>
    <w:rsid w:val="0044069A"/>
    <w:rsid w:val="00442A55"/>
    <w:rsid w:val="00443FDB"/>
    <w:rsid w:val="004524B2"/>
    <w:rsid w:val="00455CAE"/>
    <w:rsid w:val="0046305A"/>
    <w:rsid w:val="004662A1"/>
    <w:rsid w:val="004724F3"/>
    <w:rsid w:val="004752E4"/>
    <w:rsid w:val="00477BFD"/>
    <w:rsid w:val="00483FB8"/>
    <w:rsid w:val="0048671C"/>
    <w:rsid w:val="004A05F0"/>
    <w:rsid w:val="004A065B"/>
    <w:rsid w:val="004A1275"/>
    <w:rsid w:val="004A330A"/>
    <w:rsid w:val="004A38A3"/>
    <w:rsid w:val="004A738B"/>
    <w:rsid w:val="004A7F11"/>
    <w:rsid w:val="004B355F"/>
    <w:rsid w:val="004C085D"/>
    <w:rsid w:val="004D225E"/>
    <w:rsid w:val="004D2A84"/>
    <w:rsid w:val="004D3368"/>
    <w:rsid w:val="004D5FD3"/>
    <w:rsid w:val="004D7E33"/>
    <w:rsid w:val="004E0AAC"/>
    <w:rsid w:val="004E78BB"/>
    <w:rsid w:val="004F42B2"/>
    <w:rsid w:val="004F536C"/>
    <w:rsid w:val="004F6804"/>
    <w:rsid w:val="004F7038"/>
    <w:rsid w:val="0050027B"/>
    <w:rsid w:val="00500351"/>
    <w:rsid w:val="00501D6A"/>
    <w:rsid w:val="00506748"/>
    <w:rsid w:val="005079D1"/>
    <w:rsid w:val="00515F2D"/>
    <w:rsid w:val="005168A2"/>
    <w:rsid w:val="00524CF3"/>
    <w:rsid w:val="005305ED"/>
    <w:rsid w:val="00532D1B"/>
    <w:rsid w:val="005351AF"/>
    <w:rsid w:val="00541F04"/>
    <w:rsid w:val="005429DA"/>
    <w:rsid w:val="00544695"/>
    <w:rsid w:val="00552111"/>
    <w:rsid w:val="0055584F"/>
    <w:rsid w:val="005560BB"/>
    <w:rsid w:val="0055617B"/>
    <w:rsid w:val="00562DCC"/>
    <w:rsid w:val="00563B65"/>
    <w:rsid w:val="005710B6"/>
    <w:rsid w:val="00571101"/>
    <w:rsid w:val="00574698"/>
    <w:rsid w:val="005757A0"/>
    <w:rsid w:val="00576425"/>
    <w:rsid w:val="00576F33"/>
    <w:rsid w:val="005775C8"/>
    <w:rsid w:val="00577B4D"/>
    <w:rsid w:val="00580724"/>
    <w:rsid w:val="00580BBA"/>
    <w:rsid w:val="0058136A"/>
    <w:rsid w:val="00581410"/>
    <w:rsid w:val="0058221F"/>
    <w:rsid w:val="005877C4"/>
    <w:rsid w:val="005877D6"/>
    <w:rsid w:val="005908B1"/>
    <w:rsid w:val="00595633"/>
    <w:rsid w:val="0059686C"/>
    <w:rsid w:val="005A15B8"/>
    <w:rsid w:val="005A15BD"/>
    <w:rsid w:val="005A3AE9"/>
    <w:rsid w:val="005B1885"/>
    <w:rsid w:val="005B1D65"/>
    <w:rsid w:val="005B3E7A"/>
    <w:rsid w:val="005C2FF7"/>
    <w:rsid w:val="005C3996"/>
    <w:rsid w:val="005C4101"/>
    <w:rsid w:val="005C498C"/>
    <w:rsid w:val="005D1641"/>
    <w:rsid w:val="005D32E9"/>
    <w:rsid w:val="005D7F95"/>
    <w:rsid w:val="005E10DA"/>
    <w:rsid w:val="005F2D75"/>
    <w:rsid w:val="005F4F86"/>
    <w:rsid w:val="005F66B9"/>
    <w:rsid w:val="005F6B5D"/>
    <w:rsid w:val="00602BFA"/>
    <w:rsid w:val="0060721B"/>
    <w:rsid w:val="00607A76"/>
    <w:rsid w:val="00610310"/>
    <w:rsid w:val="006105F8"/>
    <w:rsid w:val="00621959"/>
    <w:rsid w:val="00626DEE"/>
    <w:rsid w:val="00640DE1"/>
    <w:rsid w:val="00642DC9"/>
    <w:rsid w:val="00647006"/>
    <w:rsid w:val="00650156"/>
    <w:rsid w:val="00655F44"/>
    <w:rsid w:val="006648FB"/>
    <w:rsid w:val="00671BC3"/>
    <w:rsid w:val="0067272A"/>
    <w:rsid w:val="00674744"/>
    <w:rsid w:val="00674973"/>
    <w:rsid w:val="00677522"/>
    <w:rsid w:val="00677AE5"/>
    <w:rsid w:val="00677C78"/>
    <w:rsid w:val="006856C4"/>
    <w:rsid w:val="00685D6D"/>
    <w:rsid w:val="00686BDB"/>
    <w:rsid w:val="00686C5D"/>
    <w:rsid w:val="0069060B"/>
    <w:rsid w:val="0069207F"/>
    <w:rsid w:val="00694E93"/>
    <w:rsid w:val="00696EFE"/>
    <w:rsid w:val="006A2EA0"/>
    <w:rsid w:val="006A3FE3"/>
    <w:rsid w:val="006A4C54"/>
    <w:rsid w:val="006A66EF"/>
    <w:rsid w:val="006A6F21"/>
    <w:rsid w:val="006B2963"/>
    <w:rsid w:val="006B534F"/>
    <w:rsid w:val="006C59C7"/>
    <w:rsid w:val="006D3759"/>
    <w:rsid w:val="006D7E53"/>
    <w:rsid w:val="006E47D6"/>
    <w:rsid w:val="006E7692"/>
    <w:rsid w:val="006F3BE0"/>
    <w:rsid w:val="006F44BF"/>
    <w:rsid w:val="006F6EFE"/>
    <w:rsid w:val="006F7B79"/>
    <w:rsid w:val="00701FD3"/>
    <w:rsid w:val="00712F9B"/>
    <w:rsid w:val="0071617A"/>
    <w:rsid w:val="00717EC6"/>
    <w:rsid w:val="00720883"/>
    <w:rsid w:val="00722DD8"/>
    <w:rsid w:val="00733566"/>
    <w:rsid w:val="00735587"/>
    <w:rsid w:val="00735792"/>
    <w:rsid w:val="00740121"/>
    <w:rsid w:val="0074321C"/>
    <w:rsid w:val="00743D7E"/>
    <w:rsid w:val="00745202"/>
    <w:rsid w:val="0074685E"/>
    <w:rsid w:val="007477F3"/>
    <w:rsid w:val="00750B5F"/>
    <w:rsid w:val="00751485"/>
    <w:rsid w:val="007529F5"/>
    <w:rsid w:val="007661A9"/>
    <w:rsid w:val="00767A47"/>
    <w:rsid w:val="00772280"/>
    <w:rsid w:val="00774E78"/>
    <w:rsid w:val="00777481"/>
    <w:rsid w:val="00777B68"/>
    <w:rsid w:val="00781A37"/>
    <w:rsid w:val="007866A2"/>
    <w:rsid w:val="007871F7"/>
    <w:rsid w:val="00790F02"/>
    <w:rsid w:val="00791070"/>
    <w:rsid w:val="00792E66"/>
    <w:rsid w:val="0079326A"/>
    <w:rsid w:val="007A1A85"/>
    <w:rsid w:val="007A57F1"/>
    <w:rsid w:val="007A5CD1"/>
    <w:rsid w:val="007B01D2"/>
    <w:rsid w:val="007B220F"/>
    <w:rsid w:val="007B6405"/>
    <w:rsid w:val="007B754A"/>
    <w:rsid w:val="007B7A1B"/>
    <w:rsid w:val="007C4F6D"/>
    <w:rsid w:val="007C55E8"/>
    <w:rsid w:val="007C7A74"/>
    <w:rsid w:val="007D0330"/>
    <w:rsid w:val="007D3E3F"/>
    <w:rsid w:val="007D72A5"/>
    <w:rsid w:val="007D7E72"/>
    <w:rsid w:val="007E5F57"/>
    <w:rsid w:val="007E60F7"/>
    <w:rsid w:val="007E6554"/>
    <w:rsid w:val="007F33C1"/>
    <w:rsid w:val="007F49D6"/>
    <w:rsid w:val="007F6D86"/>
    <w:rsid w:val="00800546"/>
    <w:rsid w:val="008005D5"/>
    <w:rsid w:val="008008C5"/>
    <w:rsid w:val="008065A4"/>
    <w:rsid w:val="008067DD"/>
    <w:rsid w:val="00806FD0"/>
    <w:rsid w:val="0081379B"/>
    <w:rsid w:val="00814B7E"/>
    <w:rsid w:val="00821B4F"/>
    <w:rsid w:val="008236D9"/>
    <w:rsid w:val="008245F7"/>
    <w:rsid w:val="00830E0A"/>
    <w:rsid w:val="00832569"/>
    <w:rsid w:val="00832B59"/>
    <w:rsid w:val="0083423F"/>
    <w:rsid w:val="00834AC4"/>
    <w:rsid w:val="00835D28"/>
    <w:rsid w:val="008379A4"/>
    <w:rsid w:val="0084229C"/>
    <w:rsid w:val="00843970"/>
    <w:rsid w:val="0084665B"/>
    <w:rsid w:val="008470B3"/>
    <w:rsid w:val="0085708F"/>
    <w:rsid w:val="00857580"/>
    <w:rsid w:val="00857F3D"/>
    <w:rsid w:val="00861E11"/>
    <w:rsid w:val="00864505"/>
    <w:rsid w:val="008659F2"/>
    <w:rsid w:val="00870254"/>
    <w:rsid w:val="008720CC"/>
    <w:rsid w:val="008730D5"/>
    <w:rsid w:val="0087578B"/>
    <w:rsid w:val="00876528"/>
    <w:rsid w:val="00876720"/>
    <w:rsid w:val="0087795D"/>
    <w:rsid w:val="008831D2"/>
    <w:rsid w:val="00883FF3"/>
    <w:rsid w:val="0088638E"/>
    <w:rsid w:val="00886B2B"/>
    <w:rsid w:val="00887E42"/>
    <w:rsid w:val="008912BC"/>
    <w:rsid w:val="008934F1"/>
    <w:rsid w:val="00895019"/>
    <w:rsid w:val="00896D57"/>
    <w:rsid w:val="008A16A5"/>
    <w:rsid w:val="008B0A16"/>
    <w:rsid w:val="008B2885"/>
    <w:rsid w:val="008B3D9D"/>
    <w:rsid w:val="008B4828"/>
    <w:rsid w:val="008B4CEB"/>
    <w:rsid w:val="008B6F45"/>
    <w:rsid w:val="008C7F90"/>
    <w:rsid w:val="008D0BB4"/>
    <w:rsid w:val="008D44AA"/>
    <w:rsid w:val="008D4A4D"/>
    <w:rsid w:val="008D7B03"/>
    <w:rsid w:val="008E07BD"/>
    <w:rsid w:val="008E1293"/>
    <w:rsid w:val="008E49D8"/>
    <w:rsid w:val="008E62DE"/>
    <w:rsid w:val="008E6971"/>
    <w:rsid w:val="008F0E2D"/>
    <w:rsid w:val="008F55E5"/>
    <w:rsid w:val="008F74C7"/>
    <w:rsid w:val="009004C7"/>
    <w:rsid w:val="00904BF4"/>
    <w:rsid w:val="00913FA8"/>
    <w:rsid w:val="00923B2D"/>
    <w:rsid w:val="00925BE6"/>
    <w:rsid w:val="00926AAB"/>
    <w:rsid w:val="00930388"/>
    <w:rsid w:val="00930EFB"/>
    <w:rsid w:val="0093479F"/>
    <w:rsid w:val="00936F3E"/>
    <w:rsid w:val="009370E7"/>
    <w:rsid w:val="00937B82"/>
    <w:rsid w:val="00943F6D"/>
    <w:rsid w:val="00945582"/>
    <w:rsid w:val="0094749A"/>
    <w:rsid w:val="00950013"/>
    <w:rsid w:val="009535BE"/>
    <w:rsid w:val="00953E26"/>
    <w:rsid w:val="009556A4"/>
    <w:rsid w:val="009556E5"/>
    <w:rsid w:val="00956AA4"/>
    <w:rsid w:val="009618EF"/>
    <w:rsid w:val="009633F5"/>
    <w:rsid w:val="009659E4"/>
    <w:rsid w:val="009671A9"/>
    <w:rsid w:val="00975325"/>
    <w:rsid w:val="009767B2"/>
    <w:rsid w:val="009828EC"/>
    <w:rsid w:val="009841D1"/>
    <w:rsid w:val="0098497E"/>
    <w:rsid w:val="00996F25"/>
    <w:rsid w:val="009A08DE"/>
    <w:rsid w:val="009A3CBE"/>
    <w:rsid w:val="009A4AED"/>
    <w:rsid w:val="009A543D"/>
    <w:rsid w:val="009B3FA7"/>
    <w:rsid w:val="009B53E4"/>
    <w:rsid w:val="009B597A"/>
    <w:rsid w:val="009B67E2"/>
    <w:rsid w:val="009B7D37"/>
    <w:rsid w:val="009C49EB"/>
    <w:rsid w:val="009D035B"/>
    <w:rsid w:val="009D0A0B"/>
    <w:rsid w:val="009D347D"/>
    <w:rsid w:val="009D625E"/>
    <w:rsid w:val="009D62BF"/>
    <w:rsid w:val="009D6556"/>
    <w:rsid w:val="009E0C1B"/>
    <w:rsid w:val="009E1917"/>
    <w:rsid w:val="009E3032"/>
    <w:rsid w:val="009E4BDB"/>
    <w:rsid w:val="009E5D69"/>
    <w:rsid w:val="009E7FB5"/>
    <w:rsid w:val="009F4AB9"/>
    <w:rsid w:val="009F6A5E"/>
    <w:rsid w:val="00A049D2"/>
    <w:rsid w:val="00A064EF"/>
    <w:rsid w:val="00A07ECF"/>
    <w:rsid w:val="00A12ADB"/>
    <w:rsid w:val="00A157DD"/>
    <w:rsid w:val="00A20A87"/>
    <w:rsid w:val="00A27B0E"/>
    <w:rsid w:val="00A35D68"/>
    <w:rsid w:val="00A470D9"/>
    <w:rsid w:val="00A473B9"/>
    <w:rsid w:val="00A533C5"/>
    <w:rsid w:val="00A6098A"/>
    <w:rsid w:val="00A63D7F"/>
    <w:rsid w:val="00A6695F"/>
    <w:rsid w:val="00A70460"/>
    <w:rsid w:val="00A70E98"/>
    <w:rsid w:val="00A71221"/>
    <w:rsid w:val="00A72029"/>
    <w:rsid w:val="00A7255D"/>
    <w:rsid w:val="00A74E09"/>
    <w:rsid w:val="00A74E24"/>
    <w:rsid w:val="00A759F3"/>
    <w:rsid w:val="00A75E4A"/>
    <w:rsid w:val="00A778F9"/>
    <w:rsid w:val="00A814DD"/>
    <w:rsid w:val="00A8204E"/>
    <w:rsid w:val="00A82A30"/>
    <w:rsid w:val="00A93C0A"/>
    <w:rsid w:val="00A95DE2"/>
    <w:rsid w:val="00A9705D"/>
    <w:rsid w:val="00AA0A66"/>
    <w:rsid w:val="00AA3D21"/>
    <w:rsid w:val="00AB0DEF"/>
    <w:rsid w:val="00AB2835"/>
    <w:rsid w:val="00AB552F"/>
    <w:rsid w:val="00AB79D5"/>
    <w:rsid w:val="00AC0C3F"/>
    <w:rsid w:val="00AC270D"/>
    <w:rsid w:val="00AC32CA"/>
    <w:rsid w:val="00AC503E"/>
    <w:rsid w:val="00AD2A83"/>
    <w:rsid w:val="00AD2BF3"/>
    <w:rsid w:val="00AD4336"/>
    <w:rsid w:val="00AD62E0"/>
    <w:rsid w:val="00AD6752"/>
    <w:rsid w:val="00AD7FD4"/>
    <w:rsid w:val="00AE2FD0"/>
    <w:rsid w:val="00AF230A"/>
    <w:rsid w:val="00AF3630"/>
    <w:rsid w:val="00AF6992"/>
    <w:rsid w:val="00B13EF1"/>
    <w:rsid w:val="00B14068"/>
    <w:rsid w:val="00B20D90"/>
    <w:rsid w:val="00B22E5B"/>
    <w:rsid w:val="00B2380C"/>
    <w:rsid w:val="00B23E27"/>
    <w:rsid w:val="00B25E36"/>
    <w:rsid w:val="00B27AA4"/>
    <w:rsid w:val="00B27E46"/>
    <w:rsid w:val="00B32113"/>
    <w:rsid w:val="00B33426"/>
    <w:rsid w:val="00B33DD8"/>
    <w:rsid w:val="00B445C6"/>
    <w:rsid w:val="00B5123B"/>
    <w:rsid w:val="00B52240"/>
    <w:rsid w:val="00B56F3F"/>
    <w:rsid w:val="00B60F1A"/>
    <w:rsid w:val="00B60FFB"/>
    <w:rsid w:val="00B676F5"/>
    <w:rsid w:val="00B734C8"/>
    <w:rsid w:val="00B75525"/>
    <w:rsid w:val="00B76C48"/>
    <w:rsid w:val="00B778B5"/>
    <w:rsid w:val="00B81386"/>
    <w:rsid w:val="00B84E0E"/>
    <w:rsid w:val="00B855E3"/>
    <w:rsid w:val="00B90747"/>
    <w:rsid w:val="00B90E5C"/>
    <w:rsid w:val="00B9174E"/>
    <w:rsid w:val="00B93188"/>
    <w:rsid w:val="00B96767"/>
    <w:rsid w:val="00B96A5D"/>
    <w:rsid w:val="00BA36E2"/>
    <w:rsid w:val="00BB02E6"/>
    <w:rsid w:val="00BB1C79"/>
    <w:rsid w:val="00BB733A"/>
    <w:rsid w:val="00BD33D2"/>
    <w:rsid w:val="00BD4451"/>
    <w:rsid w:val="00BE6F63"/>
    <w:rsid w:val="00BF73A2"/>
    <w:rsid w:val="00C006D8"/>
    <w:rsid w:val="00C045AC"/>
    <w:rsid w:val="00C0602E"/>
    <w:rsid w:val="00C07A85"/>
    <w:rsid w:val="00C11FD7"/>
    <w:rsid w:val="00C20D65"/>
    <w:rsid w:val="00C24F2C"/>
    <w:rsid w:val="00C310E2"/>
    <w:rsid w:val="00C36D62"/>
    <w:rsid w:val="00C37AA6"/>
    <w:rsid w:val="00C411C6"/>
    <w:rsid w:val="00C41D1B"/>
    <w:rsid w:val="00C44A92"/>
    <w:rsid w:val="00C46A08"/>
    <w:rsid w:val="00C57013"/>
    <w:rsid w:val="00C6185E"/>
    <w:rsid w:val="00C6234E"/>
    <w:rsid w:val="00C647BF"/>
    <w:rsid w:val="00C6616A"/>
    <w:rsid w:val="00C70194"/>
    <w:rsid w:val="00C7206F"/>
    <w:rsid w:val="00C72819"/>
    <w:rsid w:val="00C732E9"/>
    <w:rsid w:val="00C7513B"/>
    <w:rsid w:val="00C77E13"/>
    <w:rsid w:val="00C80847"/>
    <w:rsid w:val="00C90454"/>
    <w:rsid w:val="00C94947"/>
    <w:rsid w:val="00C97A1A"/>
    <w:rsid w:val="00CA0C55"/>
    <w:rsid w:val="00CA2B43"/>
    <w:rsid w:val="00CA3783"/>
    <w:rsid w:val="00CA5767"/>
    <w:rsid w:val="00CB18EE"/>
    <w:rsid w:val="00CB2DD7"/>
    <w:rsid w:val="00CB661B"/>
    <w:rsid w:val="00CB73CD"/>
    <w:rsid w:val="00CC1BFF"/>
    <w:rsid w:val="00CC2640"/>
    <w:rsid w:val="00CC6040"/>
    <w:rsid w:val="00CD0B48"/>
    <w:rsid w:val="00CD3003"/>
    <w:rsid w:val="00CD35CD"/>
    <w:rsid w:val="00CD4D8D"/>
    <w:rsid w:val="00CE007E"/>
    <w:rsid w:val="00CE0A61"/>
    <w:rsid w:val="00CE2BE5"/>
    <w:rsid w:val="00CE5AB3"/>
    <w:rsid w:val="00CE5E97"/>
    <w:rsid w:val="00CE60B6"/>
    <w:rsid w:val="00CE7F79"/>
    <w:rsid w:val="00CF2B27"/>
    <w:rsid w:val="00CF75AE"/>
    <w:rsid w:val="00CF78FD"/>
    <w:rsid w:val="00D00677"/>
    <w:rsid w:val="00D02E9A"/>
    <w:rsid w:val="00D110D2"/>
    <w:rsid w:val="00D133AB"/>
    <w:rsid w:val="00D138F4"/>
    <w:rsid w:val="00D15967"/>
    <w:rsid w:val="00D162D6"/>
    <w:rsid w:val="00D17168"/>
    <w:rsid w:val="00D20D74"/>
    <w:rsid w:val="00D23E63"/>
    <w:rsid w:val="00D2757E"/>
    <w:rsid w:val="00D31B15"/>
    <w:rsid w:val="00D31C57"/>
    <w:rsid w:val="00D3506F"/>
    <w:rsid w:val="00D35CC2"/>
    <w:rsid w:val="00D36902"/>
    <w:rsid w:val="00D37873"/>
    <w:rsid w:val="00D43785"/>
    <w:rsid w:val="00D57B5F"/>
    <w:rsid w:val="00D646EC"/>
    <w:rsid w:val="00D70A4C"/>
    <w:rsid w:val="00D72334"/>
    <w:rsid w:val="00D73D59"/>
    <w:rsid w:val="00D755C5"/>
    <w:rsid w:val="00D86407"/>
    <w:rsid w:val="00D87F58"/>
    <w:rsid w:val="00D910BA"/>
    <w:rsid w:val="00D93ACB"/>
    <w:rsid w:val="00D95F9B"/>
    <w:rsid w:val="00DA2D53"/>
    <w:rsid w:val="00DA723F"/>
    <w:rsid w:val="00DB69C4"/>
    <w:rsid w:val="00DB710B"/>
    <w:rsid w:val="00DB7627"/>
    <w:rsid w:val="00DC17E5"/>
    <w:rsid w:val="00DC2676"/>
    <w:rsid w:val="00DC70B5"/>
    <w:rsid w:val="00DD03D5"/>
    <w:rsid w:val="00DD5A0E"/>
    <w:rsid w:val="00DE3DFB"/>
    <w:rsid w:val="00DF128B"/>
    <w:rsid w:val="00DF3135"/>
    <w:rsid w:val="00E026D9"/>
    <w:rsid w:val="00E0324E"/>
    <w:rsid w:val="00E05C68"/>
    <w:rsid w:val="00E14F35"/>
    <w:rsid w:val="00E17585"/>
    <w:rsid w:val="00E207BB"/>
    <w:rsid w:val="00E20D13"/>
    <w:rsid w:val="00E21A6B"/>
    <w:rsid w:val="00E22190"/>
    <w:rsid w:val="00E233FE"/>
    <w:rsid w:val="00E32702"/>
    <w:rsid w:val="00E33627"/>
    <w:rsid w:val="00E34F41"/>
    <w:rsid w:val="00E40FE1"/>
    <w:rsid w:val="00E41556"/>
    <w:rsid w:val="00E417D2"/>
    <w:rsid w:val="00E45046"/>
    <w:rsid w:val="00E46F85"/>
    <w:rsid w:val="00E62B70"/>
    <w:rsid w:val="00E62DF2"/>
    <w:rsid w:val="00E63B65"/>
    <w:rsid w:val="00E775E9"/>
    <w:rsid w:val="00E77E15"/>
    <w:rsid w:val="00E825C2"/>
    <w:rsid w:val="00E860FF"/>
    <w:rsid w:val="00E90542"/>
    <w:rsid w:val="00E92D19"/>
    <w:rsid w:val="00E94608"/>
    <w:rsid w:val="00E97233"/>
    <w:rsid w:val="00E97B3E"/>
    <w:rsid w:val="00EA08F7"/>
    <w:rsid w:val="00EA2619"/>
    <w:rsid w:val="00EA3D7B"/>
    <w:rsid w:val="00EA4A7D"/>
    <w:rsid w:val="00EA6D6D"/>
    <w:rsid w:val="00EB104F"/>
    <w:rsid w:val="00EB161B"/>
    <w:rsid w:val="00EB501D"/>
    <w:rsid w:val="00EB6D07"/>
    <w:rsid w:val="00EC6FC6"/>
    <w:rsid w:val="00ED54B8"/>
    <w:rsid w:val="00ED6313"/>
    <w:rsid w:val="00ED6534"/>
    <w:rsid w:val="00ED7E35"/>
    <w:rsid w:val="00EF70B9"/>
    <w:rsid w:val="00F06436"/>
    <w:rsid w:val="00F07E95"/>
    <w:rsid w:val="00F13540"/>
    <w:rsid w:val="00F15A83"/>
    <w:rsid w:val="00F16D3F"/>
    <w:rsid w:val="00F16EC6"/>
    <w:rsid w:val="00F27B09"/>
    <w:rsid w:val="00F27DD5"/>
    <w:rsid w:val="00F315DF"/>
    <w:rsid w:val="00F36CE6"/>
    <w:rsid w:val="00F42430"/>
    <w:rsid w:val="00F51097"/>
    <w:rsid w:val="00F555DD"/>
    <w:rsid w:val="00F56C1C"/>
    <w:rsid w:val="00F60744"/>
    <w:rsid w:val="00F61235"/>
    <w:rsid w:val="00F648AA"/>
    <w:rsid w:val="00F6512B"/>
    <w:rsid w:val="00F7263A"/>
    <w:rsid w:val="00F77053"/>
    <w:rsid w:val="00F81E55"/>
    <w:rsid w:val="00F86FE9"/>
    <w:rsid w:val="00F93296"/>
    <w:rsid w:val="00F93814"/>
    <w:rsid w:val="00F93A2C"/>
    <w:rsid w:val="00F97218"/>
    <w:rsid w:val="00FA1119"/>
    <w:rsid w:val="00FA22DB"/>
    <w:rsid w:val="00FA35F9"/>
    <w:rsid w:val="00FA5007"/>
    <w:rsid w:val="00FA7370"/>
    <w:rsid w:val="00FA76F1"/>
    <w:rsid w:val="00FB00BC"/>
    <w:rsid w:val="00FB0B6C"/>
    <w:rsid w:val="00FB1CA8"/>
    <w:rsid w:val="00FB3559"/>
    <w:rsid w:val="00FB4526"/>
    <w:rsid w:val="00FB5145"/>
    <w:rsid w:val="00FB74B3"/>
    <w:rsid w:val="00FC364B"/>
    <w:rsid w:val="00FC3CF0"/>
    <w:rsid w:val="00FD219C"/>
    <w:rsid w:val="00FD7D6A"/>
    <w:rsid w:val="00FD7F9E"/>
    <w:rsid w:val="00FE1071"/>
    <w:rsid w:val="00FE1372"/>
    <w:rsid w:val="00FE4D55"/>
    <w:rsid w:val="00FE67AF"/>
    <w:rsid w:val="00FF05F1"/>
    <w:rsid w:val="00FF225A"/>
    <w:rsid w:val="00FF2717"/>
    <w:rsid w:val="00FF295F"/>
    <w:rsid w:val="00FF3E0C"/>
    <w:rsid w:val="00FF75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900"/>
    </o:shapedefaults>
    <o:shapelayout v:ext="edit">
      <o:idmap v:ext="edit" data="1"/>
    </o:shapelayout>
  </w:shapeDefaults>
  <w:decimalSymbol w:val="."/>
  <w:listSeparator w:val=","/>
  <w14:docId w14:val="34EF8F37"/>
  <w15:docId w15:val="{D51FDF79-8F30-40C8-A73B-D3E28969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01C0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70B5"/>
    <w:pPr>
      <w:tabs>
        <w:tab w:val="center" w:pos="4320"/>
        <w:tab w:val="right" w:pos="8640"/>
      </w:tabs>
    </w:pPr>
  </w:style>
  <w:style w:type="paragraph" w:styleId="Footer">
    <w:name w:val="footer"/>
    <w:basedOn w:val="Normal"/>
    <w:rsid w:val="00DC70B5"/>
    <w:pPr>
      <w:tabs>
        <w:tab w:val="center" w:pos="4320"/>
        <w:tab w:val="right" w:pos="8640"/>
      </w:tabs>
    </w:pPr>
  </w:style>
  <w:style w:type="paragraph" w:styleId="BodyText">
    <w:name w:val="Body Text"/>
    <w:basedOn w:val="Normal"/>
    <w:rsid w:val="005C2FF7"/>
    <w:pPr>
      <w:spacing w:after="120"/>
    </w:pPr>
    <w:rPr>
      <w:rFonts w:eastAsia="SimSun"/>
      <w:lang w:eastAsia="zh-CN"/>
    </w:rPr>
  </w:style>
  <w:style w:type="paragraph" w:styleId="Title">
    <w:name w:val="Title"/>
    <w:basedOn w:val="Normal"/>
    <w:qFormat/>
    <w:rsid w:val="005C2FF7"/>
    <w:pPr>
      <w:jc w:val="center"/>
    </w:pPr>
    <w:rPr>
      <w:b/>
      <w:bCs/>
      <w:sz w:val="44"/>
      <w:lang w:val="en-CA"/>
    </w:rPr>
  </w:style>
  <w:style w:type="table" w:styleId="TableGrid">
    <w:name w:val="Table Grid"/>
    <w:basedOn w:val="TableNormal"/>
    <w:rsid w:val="002F4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5202"/>
    <w:rPr>
      <w:color w:val="00505C"/>
      <w:u w:val="single"/>
    </w:rPr>
  </w:style>
  <w:style w:type="paragraph" w:styleId="BalloonText">
    <w:name w:val="Balloon Text"/>
    <w:basedOn w:val="Normal"/>
    <w:link w:val="BalloonTextChar"/>
    <w:rsid w:val="00883FF3"/>
    <w:rPr>
      <w:rFonts w:ascii="Tahoma" w:hAnsi="Tahoma" w:cs="Tahoma"/>
      <w:sz w:val="16"/>
      <w:szCs w:val="16"/>
    </w:rPr>
  </w:style>
  <w:style w:type="character" w:customStyle="1" w:styleId="BalloonTextChar">
    <w:name w:val="Balloon Text Char"/>
    <w:link w:val="BalloonText"/>
    <w:rsid w:val="00883FF3"/>
    <w:rPr>
      <w:rFonts w:ascii="Tahoma" w:hAnsi="Tahoma" w:cs="Tahoma"/>
      <w:sz w:val="16"/>
      <w:szCs w:val="16"/>
    </w:rPr>
  </w:style>
  <w:style w:type="character" w:styleId="CommentReference">
    <w:name w:val="annotation reference"/>
    <w:uiPriority w:val="99"/>
    <w:rsid w:val="00F81E55"/>
    <w:rPr>
      <w:sz w:val="16"/>
      <w:szCs w:val="16"/>
    </w:rPr>
  </w:style>
  <w:style w:type="paragraph" w:styleId="CommentText">
    <w:name w:val="annotation text"/>
    <w:basedOn w:val="Normal"/>
    <w:link w:val="CommentTextChar"/>
    <w:uiPriority w:val="99"/>
    <w:rsid w:val="00F81E55"/>
    <w:rPr>
      <w:sz w:val="20"/>
      <w:szCs w:val="20"/>
    </w:rPr>
  </w:style>
  <w:style w:type="character" w:customStyle="1" w:styleId="CommentTextChar">
    <w:name w:val="Comment Text Char"/>
    <w:link w:val="CommentText"/>
    <w:uiPriority w:val="99"/>
    <w:rsid w:val="00F81E55"/>
    <w:rPr>
      <w:lang w:val="en-US" w:eastAsia="en-US"/>
    </w:rPr>
  </w:style>
  <w:style w:type="paragraph" w:styleId="CommentSubject">
    <w:name w:val="annotation subject"/>
    <w:basedOn w:val="CommentText"/>
    <w:next w:val="CommentText"/>
    <w:link w:val="CommentSubjectChar"/>
    <w:rsid w:val="00F81E55"/>
    <w:rPr>
      <w:b/>
      <w:bCs/>
    </w:rPr>
  </w:style>
  <w:style w:type="character" w:customStyle="1" w:styleId="CommentSubjectChar">
    <w:name w:val="Comment Subject Char"/>
    <w:link w:val="CommentSubject"/>
    <w:rsid w:val="00F81E55"/>
    <w:rPr>
      <w:b/>
      <w:bCs/>
      <w:lang w:val="en-US" w:eastAsia="en-US"/>
    </w:rPr>
  </w:style>
  <w:style w:type="character" w:customStyle="1" w:styleId="HeaderChar">
    <w:name w:val="Header Char"/>
    <w:link w:val="Header"/>
    <w:rsid w:val="00EA08F7"/>
    <w:rPr>
      <w:sz w:val="24"/>
      <w:szCs w:val="24"/>
      <w:lang w:val="en-US" w:eastAsia="en-US"/>
    </w:rPr>
  </w:style>
  <w:style w:type="paragraph" w:styleId="ListParagraph">
    <w:name w:val="List Paragraph"/>
    <w:basedOn w:val="Normal"/>
    <w:uiPriority w:val="34"/>
    <w:qFormat/>
    <w:rsid w:val="00D57B5F"/>
    <w:pPr>
      <w:ind w:left="720"/>
      <w:contextualSpacing/>
    </w:pPr>
  </w:style>
  <w:style w:type="paragraph" w:styleId="NormalWeb">
    <w:name w:val="Normal (Web)"/>
    <w:basedOn w:val="Normal"/>
    <w:uiPriority w:val="99"/>
    <w:unhideWhenUsed/>
    <w:rsid w:val="00AD2A83"/>
    <w:pPr>
      <w:spacing w:before="100" w:beforeAutospacing="1" w:after="100" w:afterAutospacing="1"/>
    </w:pPr>
  </w:style>
  <w:style w:type="character" w:styleId="Strong">
    <w:name w:val="Strong"/>
    <w:basedOn w:val="DefaultParagraphFont"/>
    <w:uiPriority w:val="22"/>
    <w:qFormat/>
    <w:rsid w:val="00AD2A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126057">
      <w:bodyDiv w:val="1"/>
      <w:marLeft w:val="0"/>
      <w:marRight w:val="0"/>
      <w:marTop w:val="0"/>
      <w:marBottom w:val="0"/>
      <w:divBdr>
        <w:top w:val="none" w:sz="0" w:space="0" w:color="auto"/>
        <w:left w:val="none" w:sz="0" w:space="0" w:color="auto"/>
        <w:bottom w:val="none" w:sz="0" w:space="0" w:color="auto"/>
        <w:right w:val="none" w:sz="0" w:space="0" w:color="auto"/>
      </w:divBdr>
    </w:div>
    <w:div w:id="545527093">
      <w:bodyDiv w:val="1"/>
      <w:marLeft w:val="0"/>
      <w:marRight w:val="0"/>
      <w:marTop w:val="0"/>
      <w:marBottom w:val="0"/>
      <w:divBdr>
        <w:top w:val="none" w:sz="0" w:space="0" w:color="auto"/>
        <w:left w:val="none" w:sz="0" w:space="0" w:color="auto"/>
        <w:bottom w:val="none" w:sz="0" w:space="0" w:color="auto"/>
        <w:right w:val="none" w:sz="0" w:space="0" w:color="auto"/>
      </w:divBdr>
    </w:div>
    <w:div w:id="626549587">
      <w:bodyDiv w:val="1"/>
      <w:marLeft w:val="0"/>
      <w:marRight w:val="0"/>
      <w:marTop w:val="0"/>
      <w:marBottom w:val="0"/>
      <w:divBdr>
        <w:top w:val="none" w:sz="0" w:space="0" w:color="auto"/>
        <w:left w:val="none" w:sz="0" w:space="0" w:color="auto"/>
        <w:bottom w:val="none" w:sz="0" w:space="0" w:color="auto"/>
        <w:right w:val="none" w:sz="0" w:space="0" w:color="auto"/>
      </w:divBdr>
    </w:div>
    <w:div w:id="731007244">
      <w:bodyDiv w:val="1"/>
      <w:marLeft w:val="0"/>
      <w:marRight w:val="0"/>
      <w:marTop w:val="0"/>
      <w:marBottom w:val="0"/>
      <w:divBdr>
        <w:top w:val="none" w:sz="0" w:space="0" w:color="auto"/>
        <w:left w:val="none" w:sz="0" w:space="0" w:color="auto"/>
        <w:bottom w:val="none" w:sz="0" w:space="0" w:color="auto"/>
        <w:right w:val="none" w:sz="0" w:space="0" w:color="auto"/>
      </w:divBdr>
    </w:div>
    <w:div w:id="850798555">
      <w:bodyDiv w:val="1"/>
      <w:marLeft w:val="0"/>
      <w:marRight w:val="0"/>
      <w:marTop w:val="0"/>
      <w:marBottom w:val="0"/>
      <w:divBdr>
        <w:top w:val="none" w:sz="0" w:space="0" w:color="auto"/>
        <w:left w:val="none" w:sz="0" w:space="0" w:color="auto"/>
        <w:bottom w:val="none" w:sz="0" w:space="0" w:color="auto"/>
        <w:right w:val="none" w:sz="0" w:space="0" w:color="auto"/>
      </w:divBdr>
    </w:div>
    <w:div w:id="1227838373">
      <w:bodyDiv w:val="1"/>
      <w:marLeft w:val="0"/>
      <w:marRight w:val="0"/>
      <w:marTop w:val="0"/>
      <w:marBottom w:val="0"/>
      <w:divBdr>
        <w:top w:val="none" w:sz="0" w:space="0" w:color="auto"/>
        <w:left w:val="none" w:sz="0" w:space="0" w:color="auto"/>
        <w:bottom w:val="none" w:sz="0" w:space="0" w:color="auto"/>
        <w:right w:val="none" w:sz="0" w:space="0" w:color="auto"/>
      </w:divBdr>
    </w:div>
    <w:div w:id="1382512976">
      <w:bodyDiv w:val="1"/>
      <w:marLeft w:val="0"/>
      <w:marRight w:val="0"/>
      <w:marTop w:val="0"/>
      <w:marBottom w:val="0"/>
      <w:divBdr>
        <w:top w:val="none" w:sz="0" w:space="0" w:color="auto"/>
        <w:left w:val="none" w:sz="0" w:space="0" w:color="auto"/>
        <w:bottom w:val="none" w:sz="0" w:space="0" w:color="auto"/>
        <w:right w:val="none" w:sz="0" w:space="0" w:color="auto"/>
      </w:divBdr>
    </w:div>
    <w:div w:id="1584292387">
      <w:bodyDiv w:val="1"/>
      <w:marLeft w:val="0"/>
      <w:marRight w:val="0"/>
      <w:marTop w:val="0"/>
      <w:marBottom w:val="0"/>
      <w:divBdr>
        <w:top w:val="none" w:sz="0" w:space="0" w:color="auto"/>
        <w:left w:val="none" w:sz="0" w:space="0" w:color="auto"/>
        <w:bottom w:val="none" w:sz="0" w:space="0" w:color="auto"/>
        <w:right w:val="none" w:sz="0" w:space="0" w:color="auto"/>
      </w:divBdr>
    </w:div>
    <w:div w:id="1754424702">
      <w:bodyDiv w:val="1"/>
      <w:marLeft w:val="0"/>
      <w:marRight w:val="0"/>
      <w:marTop w:val="0"/>
      <w:marBottom w:val="0"/>
      <w:divBdr>
        <w:top w:val="none" w:sz="0" w:space="0" w:color="auto"/>
        <w:left w:val="none" w:sz="0" w:space="0" w:color="auto"/>
        <w:bottom w:val="none" w:sz="0" w:space="0" w:color="auto"/>
        <w:right w:val="none" w:sz="0" w:space="0" w:color="auto"/>
      </w:divBdr>
    </w:div>
    <w:div w:id="1925451260">
      <w:bodyDiv w:val="1"/>
      <w:marLeft w:val="0"/>
      <w:marRight w:val="0"/>
      <w:marTop w:val="0"/>
      <w:marBottom w:val="0"/>
      <w:divBdr>
        <w:top w:val="none" w:sz="0" w:space="0" w:color="auto"/>
        <w:left w:val="none" w:sz="0" w:space="0" w:color="auto"/>
        <w:bottom w:val="none" w:sz="0" w:space="0" w:color="auto"/>
        <w:right w:val="none" w:sz="0" w:space="0" w:color="auto"/>
      </w:divBdr>
    </w:div>
    <w:div w:id="206027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argueritaresidence.ca"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licy and Process" ma:contentTypeID="0x010100F4A94CFB5C7347479D00157A99E5F2FA0200CFBA6FF6A3A3D64DA2E02862F72A76BA" ma:contentTypeVersion="18" ma:contentTypeDescription="" ma:contentTypeScope="" ma:versionID="ffb89f38ec8276853b2828639be04353">
  <xsd:schema xmlns:xsd="http://www.w3.org/2001/XMLSchema" xmlns:xs="http://www.w3.org/2001/XMLSchema" xmlns:p="http://schemas.microsoft.com/office/2006/metadata/properties" xmlns:ns2="0bf546d1-0286-4f9b-8e55-cb7dbf6047c4" targetNamespace="http://schemas.microsoft.com/office/2006/metadata/properties" ma:root="true" ma:fieldsID="3e0f5349f01c6bb3f76513ea6ed9eb03" ns2:_="">
    <xsd:import namespace="0bf546d1-0286-4f9b-8e55-cb7dbf6047c4"/>
    <xsd:element name="properties">
      <xsd:complexType>
        <xsd:sequence>
          <xsd:element name="documentManagement">
            <xsd:complexType>
              <xsd:all>
                <xsd:element ref="ns2:Life_x0020_Cycle_x0020_Management" minOccurs="0"/>
                <xsd:element ref="ns2:Source_x0020_OrganizationTaxHTField0" minOccurs="0"/>
                <xsd:element ref="ns2:TaxCatchAll" minOccurs="0"/>
                <xsd:element ref="ns2:TaxCatchAllLabel" minOccurs="0"/>
                <xsd:element ref="ns2:TOMRMSTaxHTField0" minOccurs="0"/>
                <xsd:element ref="ns2:Information_x0020_SecurityTaxHTField0" minOccurs="0"/>
                <xsd:element ref="ns2:Physical_x0020_LocationTaxHTField0" minOccurs="0"/>
                <xsd:element ref="ns2:_dlc_DocIdUrl" minOccurs="0"/>
                <xsd:element ref="ns2:_dlc_DocIdPersistId" minOccurs="0"/>
                <xsd:element ref="ns2:TaxKeywordTaxHTField" minOccurs="0"/>
                <xsd:element ref="ns2:_dlc_DocId" minOccurs="0"/>
                <xsd:element ref="ns2:Extend_x0020_Retention" minOccurs="0"/>
                <xsd:element ref="ns2:Extend_x0020_Retention_x0020_Date" minOccurs="0"/>
                <xsd:element ref="ns2:Sub-Content_x0020_Type" minOccurs="0"/>
                <xsd:element ref="ns2:Program" minOccurs="0"/>
                <xsd:element ref="ns2:Functional_x0020_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546d1-0286-4f9b-8e55-cb7dbf6047c4" elementFormDefault="qualified">
    <xsd:import namespace="http://schemas.microsoft.com/office/2006/documentManagement/types"/>
    <xsd:import namespace="http://schemas.microsoft.com/office/infopath/2007/PartnerControls"/>
    <xsd:element name="Life_x0020_Cycle_x0020_Management" ma:index="5" nillable="true" ma:displayName="Life Cycle Management" ma:format="Dropdown" ma:internalName="Life_x0020_Cycle_x0020_Management" ma:readOnly="false">
      <xsd:simpleType>
        <xsd:restriction base="dms:Choice">
          <xsd:enumeration value="Draft Document"/>
          <xsd:enumeration value="Final Document"/>
          <xsd:enumeration value="Active Record"/>
          <xsd:enumeration value="Semi-Active Record"/>
          <xsd:enumeration value="Record Disposition-Archive"/>
          <xsd:enumeration value="Record Disposition-Destroy"/>
        </xsd:restriction>
      </xsd:simpleType>
    </xsd:element>
    <xsd:element name="Source_x0020_OrganizationTaxHTField0" ma:index="11" nillable="true" ma:taxonomy="true" ma:internalName="Source_x0020_OrganizationTaxHTField0" ma:taxonomyFieldName="Source_x0020_Organization" ma:displayName="Source Organization" ma:readOnly="false" ma:default="" ma:fieldId="{6ed0e152-fd07-4f33-9b9c-e845ed7bcb06}" ma:sspId="75c52068-0f15-4b0e-8bd8-ab9337d98367" ma:termSetId="3b697788-0bec-45ac-89f3-0610372a2476"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cb65859-59d6-4065-a12a-8adec631a927}" ma:internalName="TaxCatchAll" ma:showField="CatchAllData" ma:web="24e43d74-0079-4501-866a-abee6ac19c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cb65859-59d6-4065-a12a-8adec631a927}" ma:internalName="TaxCatchAllLabel" ma:readOnly="true" ma:showField="CatchAllDataLabel" ma:web="24e43d74-0079-4501-866a-abee6ac19cb1">
      <xsd:complexType>
        <xsd:complexContent>
          <xsd:extension base="dms:MultiChoiceLookup">
            <xsd:sequence>
              <xsd:element name="Value" type="dms:Lookup" maxOccurs="unbounded" minOccurs="0" nillable="true"/>
            </xsd:sequence>
          </xsd:extension>
        </xsd:complexContent>
      </xsd:complexType>
    </xsd:element>
    <xsd:element name="TOMRMSTaxHTField0" ma:index="16" nillable="true" ma:taxonomy="true" ma:internalName="TOMRMSTaxHTField0" ma:taxonomyFieldName="TOMRMS" ma:displayName="TOMRMS" ma:readOnly="false" ma:default="" ma:fieldId="{9af4873a-a6f5-4538-84c8-45e1763be213}" ma:sspId="75c52068-0f15-4b0e-8bd8-ab9337d98367" ma:termSetId="044802ba-bc07-4da6-a404-682adc862ee6" ma:anchorId="00000000-0000-0000-0000-000000000000" ma:open="false" ma:isKeyword="false">
      <xsd:complexType>
        <xsd:sequence>
          <xsd:element ref="pc:Terms" minOccurs="0" maxOccurs="1"/>
        </xsd:sequence>
      </xsd:complexType>
    </xsd:element>
    <xsd:element name="Information_x0020_SecurityTaxHTField0" ma:index="19" nillable="true" ma:taxonomy="true" ma:internalName="Information_x0020_SecurityTaxHTField0" ma:taxonomyFieldName="Information_x0020_Security" ma:displayName="Information Security" ma:readOnly="false" ma:default="" ma:fieldId="{859e1fd7-26e4-4075-af44-196bb20c587b}" ma:sspId="75c52068-0f15-4b0e-8bd8-ab9337d98367" ma:termSetId="de09fe57-1146-47d3-9915-7b904c51185a" ma:anchorId="00000000-0000-0000-0000-000000000000" ma:open="false" ma:isKeyword="false">
      <xsd:complexType>
        <xsd:sequence>
          <xsd:element ref="pc:Terms" minOccurs="0" maxOccurs="1"/>
        </xsd:sequence>
      </xsd:complexType>
    </xsd:element>
    <xsd:element name="Physical_x0020_LocationTaxHTField0" ma:index="22" nillable="true" ma:taxonomy="true" ma:internalName="Physical_x0020_LocationTaxHTField0" ma:taxonomyFieldName="Physical_x0020_Location" ma:displayName="Physical File Location" ma:default="" ma:fieldId="{11c3d8cf-8c6c-48c8-9b17-dbcdb7775801}" ma:sspId="75c52068-0f15-4b0e-8bd8-ab9337d98367" ma:termSetId="7bda00c0-7453-41a8-be56-586e678ed3ba" ma:anchorId="00000000-0000-0000-0000-000000000000" ma:open="false" ma:isKeyword="false">
      <xsd:complexType>
        <xsd:sequence>
          <xsd:element ref="pc:Terms" minOccurs="0" maxOccurs="1"/>
        </xsd:sequence>
      </xsd:complex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axKeywordTaxHTField" ma:index="25" nillable="true" ma:taxonomy="true" ma:internalName="TaxKeywordTaxHTField" ma:taxonomyFieldName="TaxKeyword" ma:displayName="Enterprise Keywords" ma:fieldId="{23f27201-bee3-471e-b2e7-b64fd8b7ca38}" ma:taxonomyMulti="true" ma:sspId="30e25ce1-ee72-42da-ad1e-efb213d659cb" ma:termSetId="00000000-0000-0000-0000-000000000000" ma:anchorId="00000000-0000-0000-0000-000000000000" ma:open="true" ma:isKeyword="true">
      <xsd:complexType>
        <xsd:sequence>
          <xsd:element ref="pc:Terms" minOccurs="0" maxOccurs="1"/>
        </xsd:sequence>
      </xsd:complexType>
    </xsd:element>
    <xsd:element name="_dlc_DocId" ma:index="26" nillable="true" ma:displayName="Document ID Value" ma:description="The value of the document ID assigned to this item." ma:internalName="_dlc_DocId" ma:readOnly="true">
      <xsd:simpleType>
        <xsd:restriction base="dms:Text"/>
      </xsd:simpleType>
    </xsd:element>
    <xsd:element name="Extend_x0020_Retention" ma:index="27" nillable="true" ma:displayName="Extend Retention" ma:default="No" ma:format="Dropdown" ma:internalName="Extend_x0020_Retention">
      <xsd:simpleType>
        <xsd:restriction base="dms:Choice">
          <xsd:enumeration value="No"/>
          <xsd:enumeration value="Yes"/>
        </xsd:restriction>
      </xsd:simpleType>
    </xsd:element>
    <xsd:element name="Extend_x0020_Retention_x0020_Date" ma:index="28" nillable="true" ma:displayName="Extend Retention Date" ma:format="DateOnly" ma:hidden="true" ma:internalName="Extend_x0020_Retention_x0020_Date" ma:readOnly="false">
      <xsd:simpleType>
        <xsd:restriction base="dms:DateTime"/>
      </xsd:simpleType>
    </xsd:element>
    <xsd:element name="Sub-Content_x0020_Type" ma:index="29" nillable="true" ma:displayName="Sub-Content Type" ma:internalName="Sub_x002d_Content_x0020_Type">
      <xsd:simpleType>
        <xsd:restriction base="dms:Text">
          <xsd:maxLength value="50"/>
        </xsd:restriction>
      </xsd:simpleType>
    </xsd:element>
    <xsd:element name="Program" ma:index="30" nillable="true" ma:displayName="Program" ma:internalName="Program">
      <xsd:simpleType>
        <xsd:restriction base="dms:Text">
          <xsd:maxLength value="50"/>
        </xsd:restriction>
      </xsd:simpleType>
    </xsd:element>
    <xsd:element name="Functional_x0020_Area" ma:index="31" nillable="true" ma:displayName="Functional Area" ma:internalName="Functional_x0020_Area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urce_x0020_OrganizationTaxHTField0 xmlns="0bf546d1-0286-4f9b-8e55-cb7dbf6047c4">
      <Terms xmlns="http://schemas.microsoft.com/office/infopath/2007/PartnerControls"/>
    </Source_x0020_OrganizationTaxHTField0>
    <Extend_x0020_Retention xmlns="0bf546d1-0286-4f9b-8e55-cb7dbf6047c4">No</Extend_x0020_Retention>
    <Life_x0020_Cycle_x0020_Management xmlns="0bf546d1-0286-4f9b-8e55-cb7dbf6047c4" xsi:nil="true"/>
    <Physical_x0020_LocationTaxHTField0 xmlns="0bf546d1-0286-4f9b-8e55-cb7dbf6047c4">
      <Terms xmlns="http://schemas.microsoft.com/office/infopath/2007/PartnerControls"/>
    </Physical_x0020_LocationTaxHTField0>
    <Information_x0020_SecurityTaxHTField0 xmlns="0bf546d1-0286-4f9b-8e55-cb7dbf6047c4">
      <Terms xmlns="http://schemas.microsoft.com/office/infopath/2007/PartnerControls"/>
    </Information_x0020_SecurityTaxHTField0>
    <TaxKeywordTaxHTField xmlns="0bf546d1-0286-4f9b-8e55-cb7dbf6047c4">
      <Terms xmlns="http://schemas.microsoft.com/office/infopath/2007/PartnerControls">
        <TermInfo xmlns="http://schemas.microsoft.com/office/infopath/2007/PartnerControls">
          <TermName xmlns="http://schemas.microsoft.com/office/infopath/2007/PartnerControls">Application</TermName>
          <TermId xmlns="http://schemas.microsoft.com/office/infopath/2007/PartnerControls">5406150d-c17a-41a8-a3e3-933a8db8710c</TermId>
        </TermInfo>
        <TermInfo xmlns="http://schemas.microsoft.com/office/infopath/2007/PartnerControls">
          <TermName xmlns="http://schemas.microsoft.com/office/infopath/2007/PartnerControls">social housing</TermName>
          <TermId xmlns="http://schemas.microsoft.com/office/infopath/2007/PartnerControls">0fde7de8-8ae1-441c-801d-a0c588c37ec3</TermId>
        </TermInfo>
      </Terms>
    </TaxKeywordTaxHTField>
    <TOMRMSTaxHTField0 xmlns="0bf546d1-0286-4f9b-8e55-cb7dbf6047c4">
      <Terms xmlns="http://schemas.microsoft.com/office/infopath/2007/PartnerControls"/>
    </TOMRMSTaxHTField0>
    <TaxCatchAll xmlns="0bf546d1-0286-4f9b-8e55-cb7dbf6047c4">
      <Value>93</Value>
      <Value>748</Value>
    </TaxCatchAll>
    <Extend_x0020_Retention_x0020_Date xmlns="0bf546d1-0286-4f9b-8e55-cb7dbf6047c4" xsi:nil="true"/>
    <_dlc_DocId xmlns="0bf546d1-0286-4f9b-8e55-cb7dbf6047c4">UCLG00-1252-2994</_dlc_DocId>
    <_dlc_DocIdUrl xmlns="0bf546d1-0286-4f9b-8e55-cb7dbf6047c4">
      <Url>http://www.uclg.local/HS/_layouts/DocIdRedir.aspx?ID=UCLG00-1252-2994</Url>
      <Description>UCLG00-1252-2994</Description>
    </_dlc_DocIdUrl>
    <Functional_x0020_Area xmlns="0bf546d1-0286-4f9b-8e55-cb7dbf6047c4" xsi:nil="true"/>
    <Sub-Content_x0020_Type xmlns="0bf546d1-0286-4f9b-8e55-cb7dbf6047c4" xsi:nil="true"/>
    <Program xmlns="0bf546d1-0286-4f9b-8e55-cb7dbf6047c4">Community Housing</Program>
  </documentManagement>
</p:properties>
</file>

<file path=customXml/item5.xml><?xml version="1.0" encoding="utf-8"?>
<?mso-contentType ?>
<SharedContentType xmlns="Microsoft.SharePoint.Taxonomy.ContentTypeSync" SourceId="75c52068-0f15-4b0e-8bd8-ab9337d98367" ContentTypeId="0x010100F4A94CFB5C7347479D00157A99E5F2FA02"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BE8CE-3403-4F45-BDB7-AFEB5C8A9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546d1-0286-4f9b-8e55-cb7dbf604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616595-C732-49E6-9968-F2F5A93F7EF6}">
  <ds:schemaRefs>
    <ds:schemaRef ds:uri="http://schemas.microsoft.com/sharepoint/events"/>
  </ds:schemaRefs>
</ds:datastoreItem>
</file>

<file path=customXml/itemProps3.xml><?xml version="1.0" encoding="utf-8"?>
<ds:datastoreItem xmlns:ds="http://schemas.openxmlformats.org/officeDocument/2006/customXml" ds:itemID="{CF54550F-F260-4237-B59F-BD5C9BB10CF6}">
  <ds:schemaRefs>
    <ds:schemaRef ds:uri="http://schemas.microsoft.com/sharepoint/v3/contenttype/forms"/>
  </ds:schemaRefs>
</ds:datastoreItem>
</file>

<file path=customXml/itemProps4.xml><?xml version="1.0" encoding="utf-8"?>
<ds:datastoreItem xmlns:ds="http://schemas.openxmlformats.org/officeDocument/2006/customXml" ds:itemID="{2BC2E952-2A0E-4B8D-B107-7B7373E978AD}">
  <ds:schemaRefs>
    <ds:schemaRef ds:uri="http://purl.org/dc/terms/"/>
    <ds:schemaRef ds:uri="http://schemas.microsoft.com/office/2006/metadata/properties"/>
    <ds:schemaRef ds:uri="http://purl.org/dc/dcmitype/"/>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infopath/2007/PartnerControls"/>
    <ds:schemaRef ds:uri="0bf546d1-0286-4f9b-8e55-cb7dbf6047c4"/>
  </ds:schemaRefs>
</ds:datastoreItem>
</file>

<file path=customXml/itemProps5.xml><?xml version="1.0" encoding="utf-8"?>
<ds:datastoreItem xmlns:ds="http://schemas.openxmlformats.org/officeDocument/2006/customXml" ds:itemID="{3D2A9068-B8E1-4EF0-98D9-7FCAC9F8AAED}">
  <ds:schemaRefs>
    <ds:schemaRef ds:uri="Microsoft.SharePoint.Taxonomy.ContentTypeSync"/>
  </ds:schemaRefs>
</ds:datastoreItem>
</file>

<file path=customXml/itemProps6.xml><?xml version="1.0" encoding="utf-8"?>
<ds:datastoreItem xmlns:ds="http://schemas.openxmlformats.org/officeDocument/2006/customXml" ds:itemID="{A15E97CE-DA17-4520-82A9-1674C8209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1724</Words>
  <Characters>9829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Building Selection</vt:lpstr>
    </vt:vector>
  </TitlesOfParts>
  <Company>United Counties of Leeds &amp; Grenville</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Selection</dc:title>
  <dc:creator>Herbison, Tammy</dc:creator>
  <cp:keywords>Application; social housing</cp:keywords>
  <dc:description/>
  <cp:lastModifiedBy>Herbison, Tammy</cp:lastModifiedBy>
  <cp:revision>3</cp:revision>
  <cp:lastPrinted>2022-02-24T16:32:00Z</cp:lastPrinted>
  <dcterms:created xsi:type="dcterms:W3CDTF">2023-07-20T19:27:00Z</dcterms:created>
  <dcterms:modified xsi:type="dcterms:W3CDTF">2023-07-20T19:28:00Z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0x010100F4A94CFB5C7347479D00157A99E5F2FA0200CFBA6FF6A3A3D64DA2E02862F72A76BA</vt:lpwstr>
  </property>
  <property fmtid="{D5CDD505-2E9C-101B-9397-08002B2CF9AE}" pid="3" name="_dlc_DocIdItemGuid">
    <vt:lpwstr>cd0a5060-9ce5-4d09-9846-93e43e9ae3af</vt:lpwstr>
  </property>
  <property fmtid="{D5CDD505-2E9C-101B-9397-08002B2CF9AE}" pid="4" name="TaxKeyword">
    <vt:lpwstr>93;#Application|5406150d-c17a-41a8-a3e3-933a8db8710c;#748;#social housing|0fde7de8-8ae1-441c-801d-a0c588c37ec3</vt:lpwstr>
  </property>
</Properties>
</file>